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27" w:rsidRDefault="009C2727" w:rsidP="009C2727">
      <w:pPr>
        <w:spacing w:line="276" w:lineRule="auto"/>
        <w:ind w:firstLine="720"/>
        <w:jc w:val="center"/>
        <w:rPr>
          <w:b/>
          <w:sz w:val="28"/>
          <w:szCs w:val="28"/>
        </w:rPr>
      </w:pPr>
      <w:r w:rsidRPr="009C2727">
        <w:rPr>
          <w:b/>
          <w:sz w:val="28"/>
          <w:szCs w:val="28"/>
        </w:rPr>
        <w:t>Итоги работы с обращения</w:t>
      </w:r>
      <w:r w:rsidR="00485B09">
        <w:rPr>
          <w:b/>
          <w:sz w:val="28"/>
          <w:szCs w:val="28"/>
        </w:rPr>
        <w:t>ми</w:t>
      </w:r>
      <w:r w:rsidRPr="009C2727">
        <w:rPr>
          <w:b/>
          <w:sz w:val="28"/>
          <w:szCs w:val="28"/>
        </w:rPr>
        <w:t xml:space="preserve"> граждан в Управлении Роскомнадзора </w:t>
      </w:r>
    </w:p>
    <w:p w:rsidR="009C2727" w:rsidRDefault="009C2727" w:rsidP="009C2727">
      <w:pPr>
        <w:spacing w:line="276" w:lineRule="auto"/>
        <w:ind w:firstLine="720"/>
        <w:jc w:val="center"/>
        <w:rPr>
          <w:b/>
          <w:sz w:val="28"/>
          <w:szCs w:val="28"/>
        </w:rPr>
      </w:pPr>
      <w:r w:rsidRPr="009C2727">
        <w:rPr>
          <w:b/>
          <w:sz w:val="28"/>
          <w:szCs w:val="28"/>
        </w:rPr>
        <w:t>по Республике Дагестан в 2014 году.</w:t>
      </w:r>
    </w:p>
    <w:p w:rsidR="009C2727" w:rsidRPr="009C2727" w:rsidRDefault="009C2727" w:rsidP="009C2727">
      <w:pPr>
        <w:spacing w:line="276" w:lineRule="auto"/>
        <w:ind w:firstLine="720"/>
        <w:jc w:val="center"/>
        <w:rPr>
          <w:b/>
          <w:sz w:val="28"/>
          <w:szCs w:val="28"/>
        </w:rPr>
      </w:pPr>
    </w:p>
    <w:p w:rsidR="00A75019" w:rsidRDefault="005E2B2C" w:rsidP="009C2727">
      <w:pPr>
        <w:spacing w:line="276" w:lineRule="auto"/>
        <w:ind w:firstLine="720"/>
        <w:rPr>
          <w:sz w:val="28"/>
          <w:szCs w:val="28"/>
        </w:rPr>
      </w:pPr>
      <w:r>
        <w:rPr>
          <w:sz w:val="28"/>
          <w:szCs w:val="28"/>
        </w:rPr>
        <w:t xml:space="preserve">В 2014 году в Управление Роскомнадзора по Республике Дагестан </w:t>
      </w:r>
      <w:r w:rsidR="00A75019">
        <w:rPr>
          <w:sz w:val="28"/>
          <w:szCs w:val="28"/>
        </w:rPr>
        <w:t>поступило 124 обращени</w:t>
      </w:r>
      <w:r w:rsidR="00973FD8">
        <w:rPr>
          <w:sz w:val="28"/>
          <w:szCs w:val="28"/>
        </w:rPr>
        <w:t>й</w:t>
      </w:r>
      <w:r w:rsidR="00A75019">
        <w:rPr>
          <w:sz w:val="28"/>
          <w:szCs w:val="28"/>
        </w:rPr>
        <w:t xml:space="preserve"> граждан и юридических лиц с жалобами на нарушени</w:t>
      </w:r>
      <w:r w:rsidR="00EB76E7">
        <w:rPr>
          <w:sz w:val="28"/>
          <w:szCs w:val="28"/>
        </w:rPr>
        <w:t xml:space="preserve">е их прав и законных интересов </w:t>
      </w:r>
      <w:r w:rsidR="00A75019">
        <w:rPr>
          <w:sz w:val="28"/>
          <w:szCs w:val="28"/>
        </w:rPr>
        <w:t>по вопросам компетенции службы:</w:t>
      </w:r>
    </w:p>
    <w:p w:rsidR="002D6D7C" w:rsidRDefault="00A75019" w:rsidP="009C2727">
      <w:pPr>
        <w:spacing w:line="276" w:lineRule="auto"/>
        <w:ind w:firstLine="720"/>
        <w:rPr>
          <w:sz w:val="28"/>
          <w:szCs w:val="28"/>
        </w:rPr>
      </w:pPr>
      <w:r>
        <w:rPr>
          <w:sz w:val="28"/>
          <w:szCs w:val="28"/>
        </w:rPr>
        <w:t>в</w:t>
      </w:r>
      <w:r w:rsidR="003B141E" w:rsidRPr="00AD4D94">
        <w:rPr>
          <w:sz w:val="28"/>
          <w:szCs w:val="28"/>
        </w:rPr>
        <w:t xml:space="preserve"> сфере СМИ и вещания</w:t>
      </w:r>
      <w:r w:rsidR="00E17945">
        <w:rPr>
          <w:sz w:val="28"/>
          <w:szCs w:val="28"/>
        </w:rPr>
        <w:t xml:space="preserve"> - </w:t>
      </w:r>
      <w:r w:rsidR="008D777B">
        <w:rPr>
          <w:sz w:val="28"/>
          <w:szCs w:val="28"/>
        </w:rPr>
        <w:t xml:space="preserve">35 </w:t>
      </w:r>
      <w:r w:rsidR="00EB76E7">
        <w:rPr>
          <w:sz w:val="28"/>
          <w:szCs w:val="28"/>
        </w:rPr>
        <w:t>обращени</w:t>
      </w:r>
      <w:r w:rsidR="00973FD8">
        <w:rPr>
          <w:sz w:val="28"/>
          <w:szCs w:val="28"/>
        </w:rPr>
        <w:t>й</w:t>
      </w:r>
      <w:r w:rsidR="00EB76E7">
        <w:rPr>
          <w:sz w:val="28"/>
          <w:szCs w:val="28"/>
        </w:rPr>
        <w:t>;</w:t>
      </w:r>
    </w:p>
    <w:p w:rsidR="00EB76E7" w:rsidRDefault="00EB76E7" w:rsidP="009C2727">
      <w:pPr>
        <w:spacing w:line="276" w:lineRule="auto"/>
        <w:ind w:firstLine="720"/>
        <w:rPr>
          <w:sz w:val="28"/>
          <w:szCs w:val="28"/>
        </w:rPr>
      </w:pPr>
      <w:r>
        <w:rPr>
          <w:sz w:val="28"/>
          <w:szCs w:val="28"/>
        </w:rPr>
        <w:t>в</w:t>
      </w:r>
      <w:r w:rsidRPr="00142CD3">
        <w:rPr>
          <w:sz w:val="28"/>
          <w:szCs w:val="28"/>
        </w:rPr>
        <w:t xml:space="preserve"> сфере защиты персональных данных </w:t>
      </w:r>
      <w:r>
        <w:rPr>
          <w:sz w:val="28"/>
          <w:szCs w:val="28"/>
        </w:rPr>
        <w:t>- 4</w:t>
      </w:r>
      <w:r w:rsidRPr="00AD4D94">
        <w:rPr>
          <w:sz w:val="28"/>
          <w:szCs w:val="28"/>
        </w:rPr>
        <w:t xml:space="preserve"> обращени</w:t>
      </w:r>
      <w:r>
        <w:rPr>
          <w:sz w:val="28"/>
          <w:szCs w:val="28"/>
        </w:rPr>
        <w:t>я;</w:t>
      </w:r>
    </w:p>
    <w:p w:rsidR="00EB76E7" w:rsidRDefault="00EB76E7" w:rsidP="009C2727">
      <w:pPr>
        <w:spacing w:line="276" w:lineRule="auto"/>
        <w:ind w:firstLine="720"/>
        <w:rPr>
          <w:sz w:val="28"/>
          <w:szCs w:val="28"/>
        </w:rPr>
      </w:pPr>
      <w:r>
        <w:rPr>
          <w:sz w:val="28"/>
          <w:szCs w:val="28"/>
        </w:rPr>
        <w:t>в сфере связи -</w:t>
      </w:r>
      <w:r w:rsidR="00973FD8">
        <w:rPr>
          <w:sz w:val="28"/>
          <w:szCs w:val="28"/>
        </w:rPr>
        <w:t xml:space="preserve"> </w:t>
      </w:r>
      <w:r>
        <w:rPr>
          <w:sz w:val="28"/>
          <w:szCs w:val="28"/>
        </w:rPr>
        <w:t xml:space="preserve">82 обращения. </w:t>
      </w:r>
    </w:p>
    <w:p w:rsidR="00E17945" w:rsidRDefault="00EB76E7" w:rsidP="009C2727">
      <w:pPr>
        <w:spacing w:line="276" w:lineRule="auto"/>
        <w:ind w:firstLine="720"/>
        <w:rPr>
          <w:sz w:val="28"/>
          <w:szCs w:val="28"/>
          <w:shd w:val="clear" w:color="auto" w:fill="FFFFFF"/>
        </w:rPr>
      </w:pPr>
      <w:r w:rsidRPr="000C701E">
        <w:rPr>
          <w:sz w:val="28"/>
          <w:szCs w:val="28"/>
        </w:rPr>
        <w:t>Из общего числа обращений традиционно больш</w:t>
      </w:r>
      <w:r>
        <w:rPr>
          <w:sz w:val="28"/>
          <w:szCs w:val="28"/>
        </w:rPr>
        <w:t>ую</w:t>
      </w:r>
      <w:r w:rsidRPr="000C701E">
        <w:rPr>
          <w:sz w:val="28"/>
          <w:szCs w:val="28"/>
        </w:rPr>
        <w:t xml:space="preserve"> часть </w:t>
      </w:r>
      <w:r>
        <w:rPr>
          <w:sz w:val="28"/>
          <w:szCs w:val="28"/>
        </w:rPr>
        <w:t>составляют</w:t>
      </w:r>
      <w:r w:rsidRPr="000C701E">
        <w:rPr>
          <w:sz w:val="28"/>
          <w:szCs w:val="28"/>
        </w:rPr>
        <w:t xml:space="preserve"> вопрос</w:t>
      </w:r>
      <w:r>
        <w:rPr>
          <w:sz w:val="28"/>
          <w:szCs w:val="28"/>
        </w:rPr>
        <w:t xml:space="preserve">ы </w:t>
      </w:r>
      <w:r w:rsidRPr="000C701E">
        <w:rPr>
          <w:sz w:val="28"/>
          <w:szCs w:val="28"/>
        </w:rPr>
        <w:t>организации работы почтовых отделений, их сотрудников, а также вопросов по пересылке, доставке и розыска почтовых отправлений. В связи ведением «</w:t>
      </w:r>
      <w:r w:rsidRPr="000C701E">
        <w:rPr>
          <w:bCs/>
          <w:sz w:val="28"/>
          <w:szCs w:val="28"/>
          <w:bdr w:val="none" w:sz="0" w:space="0" w:color="auto" w:frame="1"/>
          <w:shd w:val="clear" w:color="auto" w:fill="FFFFFF"/>
        </w:rPr>
        <w:t>Единого реестра</w:t>
      </w:r>
      <w:r w:rsidRPr="000C701E">
        <w:rPr>
          <w:b/>
          <w:bCs/>
          <w:sz w:val="28"/>
          <w:szCs w:val="28"/>
          <w:bdr w:val="none" w:sz="0" w:space="0" w:color="auto" w:frame="1"/>
          <w:shd w:val="clear" w:color="auto" w:fill="FFFFFF"/>
        </w:rPr>
        <w:t xml:space="preserve"> </w:t>
      </w:r>
      <w:r w:rsidRPr="000C701E">
        <w:rPr>
          <w:sz w:val="28"/>
          <w:szCs w:val="28"/>
          <w:shd w:val="clear" w:color="auto" w:fill="FFFFFF"/>
        </w:rPr>
        <w:t>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Управление поступило</w:t>
      </w:r>
      <w:r>
        <w:rPr>
          <w:sz w:val="28"/>
          <w:szCs w:val="28"/>
          <w:shd w:val="clear" w:color="auto" w:fill="FFFFFF"/>
        </w:rPr>
        <w:t xml:space="preserve"> 22</w:t>
      </w:r>
      <w:r w:rsidRPr="000C701E">
        <w:rPr>
          <w:sz w:val="28"/>
          <w:szCs w:val="28"/>
          <w:shd w:val="clear" w:color="auto" w:fill="FFFFFF"/>
        </w:rPr>
        <w:t xml:space="preserve"> обращени</w:t>
      </w:r>
      <w:r>
        <w:rPr>
          <w:sz w:val="28"/>
          <w:szCs w:val="28"/>
          <w:shd w:val="clear" w:color="auto" w:fill="FFFFFF"/>
        </w:rPr>
        <w:t>я</w:t>
      </w:r>
      <w:r w:rsidRPr="000C701E">
        <w:rPr>
          <w:sz w:val="28"/>
          <w:szCs w:val="28"/>
          <w:shd w:val="clear" w:color="auto" w:fill="FFFFFF"/>
        </w:rPr>
        <w:t xml:space="preserve"> по вопрос</w:t>
      </w:r>
      <w:r>
        <w:rPr>
          <w:sz w:val="28"/>
          <w:szCs w:val="28"/>
          <w:shd w:val="clear" w:color="auto" w:fill="FFFFFF"/>
        </w:rPr>
        <w:t>у</w:t>
      </w:r>
      <w:r w:rsidRPr="000C701E">
        <w:rPr>
          <w:sz w:val="28"/>
          <w:szCs w:val="28"/>
          <w:shd w:val="clear" w:color="auto" w:fill="FFFFFF"/>
        </w:rPr>
        <w:t xml:space="preserve"> ограничения доступа к сайтам, а также по нарушениям в социальных сетях и  сайтах. </w:t>
      </w:r>
    </w:p>
    <w:p w:rsidR="00EB76E7" w:rsidRPr="000C701E" w:rsidRDefault="00E17945" w:rsidP="009C2727">
      <w:pPr>
        <w:spacing w:line="276" w:lineRule="auto"/>
        <w:ind w:firstLine="720"/>
        <w:rPr>
          <w:sz w:val="28"/>
          <w:szCs w:val="28"/>
          <w:shd w:val="clear" w:color="auto" w:fill="FFFFFF"/>
        </w:rPr>
      </w:pPr>
      <w:r>
        <w:rPr>
          <w:sz w:val="28"/>
          <w:szCs w:val="28"/>
        </w:rPr>
        <w:t xml:space="preserve">Так же </w:t>
      </w:r>
      <w:r w:rsidR="00EB76E7" w:rsidRPr="007E0D66">
        <w:rPr>
          <w:sz w:val="28"/>
          <w:szCs w:val="28"/>
        </w:rPr>
        <w:t>затрагиваются вопросы размещения в СМИ информации порнографического содержания и информация, содержащая призывы к осуществлению экстремистской деятельности</w:t>
      </w:r>
      <w:r w:rsidR="00EB76E7">
        <w:rPr>
          <w:sz w:val="28"/>
          <w:szCs w:val="28"/>
        </w:rPr>
        <w:t>, а также поднимаются вопросы о разъяснении порядка получения лицензии на осуществления вещания</w:t>
      </w:r>
      <w:r>
        <w:rPr>
          <w:sz w:val="28"/>
          <w:szCs w:val="28"/>
        </w:rPr>
        <w:t>.</w:t>
      </w:r>
    </w:p>
    <w:p w:rsidR="00EB76E7" w:rsidRPr="000C701E" w:rsidRDefault="00EB76E7" w:rsidP="009C2727">
      <w:pPr>
        <w:spacing w:line="276" w:lineRule="auto"/>
        <w:ind w:firstLine="720"/>
        <w:rPr>
          <w:sz w:val="28"/>
          <w:szCs w:val="28"/>
        </w:rPr>
      </w:pPr>
      <w:r w:rsidRPr="000C701E">
        <w:rPr>
          <w:sz w:val="28"/>
          <w:szCs w:val="28"/>
          <w:shd w:val="clear" w:color="auto" w:fill="FFFFFF"/>
        </w:rPr>
        <w:t>По всем поступившим обращениям в установленные сроки были приняты соответствующие меры, выданы разъяснения и направлены по п</w:t>
      </w:r>
      <w:r>
        <w:rPr>
          <w:sz w:val="28"/>
          <w:szCs w:val="28"/>
          <w:shd w:val="clear" w:color="auto" w:fill="FFFFFF"/>
        </w:rPr>
        <w:t>ринадлежности</w:t>
      </w:r>
      <w:r w:rsidRPr="000C701E">
        <w:rPr>
          <w:sz w:val="28"/>
          <w:szCs w:val="28"/>
          <w:shd w:val="clear" w:color="auto" w:fill="FFFFFF"/>
        </w:rPr>
        <w:t>.</w:t>
      </w:r>
    </w:p>
    <w:p w:rsidR="00EB76E7" w:rsidRDefault="00EB76E7" w:rsidP="009C2727">
      <w:pPr>
        <w:spacing w:line="276" w:lineRule="auto"/>
        <w:ind w:firstLine="720"/>
        <w:rPr>
          <w:sz w:val="28"/>
          <w:szCs w:val="28"/>
        </w:rPr>
      </w:pPr>
      <w:r w:rsidRPr="000C701E">
        <w:rPr>
          <w:sz w:val="28"/>
          <w:szCs w:val="28"/>
        </w:rPr>
        <w:t xml:space="preserve">Всего в данный период было проведено 8 внеплановых выездных проверок (в том числе в отношении ФГУП «Почта России» - 6 проверок). По результатам проверок в 3 случаях не обнаружено подтверждений доводов изложенных в обращениях.  </w:t>
      </w:r>
    </w:p>
    <w:p w:rsidR="00A905BD" w:rsidRPr="00A905BD" w:rsidRDefault="002D6D7C" w:rsidP="009C2727">
      <w:pPr>
        <w:spacing w:line="276" w:lineRule="auto"/>
        <w:ind w:firstLine="720"/>
        <w:rPr>
          <w:sz w:val="28"/>
          <w:szCs w:val="28"/>
        </w:rPr>
      </w:pPr>
      <w:r>
        <w:rPr>
          <w:sz w:val="28"/>
          <w:szCs w:val="28"/>
        </w:rPr>
        <w:t xml:space="preserve">По всем </w:t>
      </w:r>
      <w:r w:rsidR="000C701E">
        <w:rPr>
          <w:sz w:val="28"/>
          <w:szCs w:val="28"/>
        </w:rPr>
        <w:t>о</w:t>
      </w:r>
      <w:r>
        <w:rPr>
          <w:sz w:val="28"/>
          <w:szCs w:val="28"/>
        </w:rPr>
        <w:t>бращениям</w:t>
      </w:r>
      <w:r w:rsidR="000C701E">
        <w:rPr>
          <w:sz w:val="28"/>
          <w:szCs w:val="28"/>
        </w:rPr>
        <w:t xml:space="preserve"> приняты следующие решения</w:t>
      </w:r>
      <w:r w:rsidR="00A905BD" w:rsidRPr="00A905BD">
        <w:rPr>
          <w:sz w:val="28"/>
          <w:szCs w:val="28"/>
        </w:rPr>
        <w:t>:</w:t>
      </w:r>
    </w:p>
    <w:p w:rsidR="00A905BD" w:rsidRPr="00A905BD" w:rsidRDefault="00E30529" w:rsidP="009C2727">
      <w:pPr>
        <w:spacing w:line="276" w:lineRule="auto"/>
        <w:ind w:firstLine="720"/>
        <w:rPr>
          <w:sz w:val="28"/>
          <w:szCs w:val="28"/>
        </w:rPr>
      </w:pPr>
      <w:r>
        <w:rPr>
          <w:sz w:val="28"/>
          <w:szCs w:val="28"/>
        </w:rPr>
        <w:t>-</w:t>
      </w:r>
      <w:r w:rsidR="00D5799E">
        <w:rPr>
          <w:sz w:val="28"/>
          <w:szCs w:val="28"/>
        </w:rPr>
        <w:t xml:space="preserve"> </w:t>
      </w:r>
      <w:r w:rsidR="00E17945">
        <w:rPr>
          <w:sz w:val="28"/>
          <w:szCs w:val="28"/>
        </w:rPr>
        <w:t>70</w:t>
      </w:r>
      <w:r w:rsidR="009C2727">
        <w:rPr>
          <w:sz w:val="28"/>
          <w:szCs w:val="28"/>
        </w:rPr>
        <w:t xml:space="preserve"> </w:t>
      </w:r>
      <w:r w:rsidR="00A905BD" w:rsidRPr="00A905BD">
        <w:rPr>
          <w:sz w:val="28"/>
          <w:szCs w:val="28"/>
        </w:rPr>
        <w:t>разъяснено;</w:t>
      </w:r>
    </w:p>
    <w:p w:rsidR="00A905BD" w:rsidRPr="00A905BD" w:rsidRDefault="00A905BD" w:rsidP="009C2727">
      <w:pPr>
        <w:spacing w:line="276" w:lineRule="auto"/>
        <w:ind w:firstLine="720"/>
        <w:rPr>
          <w:sz w:val="28"/>
          <w:szCs w:val="28"/>
        </w:rPr>
      </w:pPr>
      <w:r w:rsidRPr="00A905BD">
        <w:rPr>
          <w:sz w:val="28"/>
          <w:szCs w:val="28"/>
        </w:rPr>
        <w:t xml:space="preserve">- </w:t>
      </w:r>
      <w:r w:rsidR="00E17945">
        <w:rPr>
          <w:sz w:val="28"/>
          <w:szCs w:val="28"/>
        </w:rPr>
        <w:t>9</w:t>
      </w:r>
      <w:r w:rsidRPr="00A905BD">
        <w:rPr>
          <w:sz w:val="28"/>
          <w:szCs w:val="28"/>
        </w:rPr>
        <w:t xml:space="preserve"> </w:t>
      </w:r>
      <w:r w:rsidR="00E17945">
        <w:rPr>
          <w:sz w:val="28"/>
          <w:szCs w:val="28"/>
        </w:rPr>
        <w:t xml:space="preserve"> </w:t>
      </w:r>
      <w:r w:rsidRPr="00A905BD">
        <w:rPr>
          <w:sz w:val="28"/>
          <w:szCs w:val="28"/>
        </w:rPr>
        <w:t>решено положительно;</w:t>
      </w:r>
    </w:p>
    <w:p w:rsidR="00A905BD" w:rsidRPr="00A905BD" w:rsidRDefault="00E17945" w:rsidP="009C2727">
      <w:pPr>
        <w:spacing w:line="276" w:lineRule="auto"/>
        <w:ind w:firstLine="720"/>
        <w:rPr>
          <w:sz w:val="28"/>
          <w:szCs w:val="28"/>
        </w:rPr>
      </w:pPr>
      <w:r>
        <w:rPr>
          <w:sz w:val="28"/>
          <w:szCs w:val="28"/>
        </w:rPr>
        <w:t>- 13</w:t>
      </w:r>
      <w:r w:rsidR="00A905BD" w:rsidRPr="00A905BD">
        <w:rPr>
          <w:sz w:val="28"/>
          <w:szCs w:val="28"/>
        </w:rPr>
        <w:t xml:space="preserve"> меры приняты;</w:t>
      </w:r>
    </w:p>
    <w:p w:rsidR="00A905BD" w:rsidRDefault="00A905BD" w:rsidP="009C2727">
      <w:pPr>
        <w:spacing w:line="276" w:lineRule="auto"/>
        <w:ind w:firstLine="720"/>
        <w:rPr>
          <w:sz w:val="28"/>
          <w:szCs w:val="28"/>
        </w:rPr>
      </w:pPr>
      <w:r w:rsidRPr="00A905BD">
        <w:rPr>
          <w:sz w:val="28"/>
          <w:szCs w:val="28"/>
        </w:rPr>
        <w:t xml:space="preserve">- </w:t>
      </w:r>
      <w:r w:rsidR="00E17945">
        <w:rPr>
          <w:sz w:val="28"/>
          <w:szCs w:val="28"/>
        </w:rPr>
        <w:t xml:space="preserve">25 </w:t>
      </w:r>
      <w:r w:rsidR="00E30529">
        <w:rPr>
          <w:sz w:val="28"/>
          <w:szCs w:val="28"/>
        </w:rPr>
        <w:t>перенаправлено по компетенции</w:t>
      </w:r>
      <w:r w:rsidR="009C2727">
        <w:rPr>
          <w:sz w:val="28"/>
          <w:szCs w:val="28"/>
        </w:rPr>
        <w:t>;</w:t>
      </w:r>
    </w:p>
    <w:p w:rsidR="003B141E" w:rsidRDefault="003B141E" w:rsidP="009C2727">
      <w:pPr>
        <w:spacing w:line="276" w:lineRule="auto"/>
        <w:ind w:firstLine="720"/>
        <w:rPr>
          <w:sz w:val="28"/>
          <w:szCs w:val="28"/>
        </w:rPr>
      </w:pPr>
      <w:r w:rsidRPr="008F217A">
        <w:rPr>
          <w:sz w:val="28"/>
          <w:szCs w:val="28"/>
        </w:rPr>
        <w:t xml:space="preserve">- </w:t>
      </w:r>
      <w:r w:rsidR="00DE6381">
        <w:rPr>
          <w:sz w:val="28"/>
          <w:szCs w:val="28"/>
        </w:rPr>
        <w:t>6</w:t>
      </w:r>
      <w:r w:rsidR="008F217A" w:rsidRPr="008F217A">
        <w:rPr>
          <w:sz w:val="28"/>
          <w:szCs w:val="28"/>
        </w:rPr>
        <w:t xml:space="preserve"> </w:t>
      </w:r>
      <w:r w:rsidRPr="008F217A">
        <w:rPr>
          <w:sz w:val="28"/>
          <w:szCs w:val="28"/>
        </w:rPr>
        <w:t>решено положительно</w:t>
      </w:r>
      <w:r w:rsidR="009C2727">
        <w:rPr>
          <w:sz w:val="28"/>
          <w:szCs w:val="28"/>
        </w:rPr>
        <w:t>;</w:t>
      </w:r>
    </w:p>
    <w:p w:rsidR="009C2727" w:rsidRPr="00A905BD" w:rsidRDefault="009C2727" w:rsidP="009C2727">
      <w:pPr>
        <w:spacing w:line="276" w:lineRule="auto"/>
        <w:ind w:firstLine="720"/>
        <w:rPr>
          <w:sz w:val="28"/>
          <w:szCs w:val="28"/>
        </w:rPr>
      </w:pPr>
      <w:r w:rsidRPr="00A905BD">
        <w:rPr>
          <w:sz w:val="28"/>
          <w:szCs w:val="28"/>
        </w:rPr>
        <w:t xml:space="preserve">- </w:t>
      </w:r>
      <w:r>
        <w:rPr>
          <w:sz w:val="28"/>
          <w:szCs w:val="28"/>
        </w:rPr>
        <w:t>1</w:t>
      </w:r>
      <w:r w:rsidRPr="00A905BD">
        <w:rPr>
          <w:sz w:val="28"/>
          <w:szCs w:val="28"/>
        </w:rPr>
        <w:t xml:space="preserve"> </w:t>
      </w:r>
      <w:r>
        <w:rPr>
          <w:sz w:val="28"/>
          <w:szCs w:val="28"/>
        </w:rPr>
        <w:t xml:space="preserve"> на рассмотрении.</w:t>
      </w:r>
    </w:p>
    <w:p w:rsidR="004B706F" w:rsidRPr="002024E3" w:rsidRDefault="004B706F" w:rsidP="009C2727">
      <w:pPr>
        <w:spacing w:line="276" w:lineRule="auto"/>
        <w:ind w:firstLine="720"/>
        <w:rPr>
          <w:sz w:val="28"/>
          <w:szCs w:val="28"/>
        </w:rPr>
      </w:pPr>
      <w:bookmarkStart w:id="0" w:name="_GoBack"/>
      <w:bookmarkEnd w:id="0"/>
      <w:r w:rsidRPr="002024E3">
        <w:rPr>
          <w:rFonts w:eastAsia="Calibri"/>
          <w:sz w:val="28"/>
          <w:szCs w:val="28"/>
          <w:lang w:eastAsia="en-US"/>
        </w:rPr>
        <w:t xml:space="preserve">Из Управления Президента Российской Федерации по работе с обращениями граждан поступило </w:t>
      </w:r>
      <w:r>
        <w:rPr>
          <w:rFonts w:eastAsia="Calibri"/>
          <w:sz w:val="28"/>
          <w:szCs w:val="28"/>
          <w:lang w:eastAsia="en-US"/>
        </w:rPr>
        <w:t>3</w:t>
      </w:r>
      <w:r w:rsidRPr="002024E3">
        <w:rPr>
          <w:rFonts w:eastAsia="Calibri"/>
          <w:sz w:val="28"/>
          <w:szCs w:val="28"/>
          <w:lang w:eastAsia="en-US"/>
        </w:rPr>
        <w:t xml:space="preserve"> обращения, которые рассмотрены в сроки предусмотренные законодательством.</w:t>
      </w:r>
    </w:p>
    <w:p w:rsidR="00485B09" w:rsidRDefault="000D19C6" w:rsidP="009C2727">
      <w:pPr>
        <w:spacing w:line="276" w:lineRule="auto"/>
        <w:ind w:firstLine="720"/>
        <w:rPr>
          <w:sz w:val="28"/>
          <w:szCs w:val="28"/>
        </w:rPr>
      </w:pPr>
      <w:r>
        <w:rPr>
          <w:sz w:val="28"/>
          <w:szCs w:val="28"/>
        </w:rPr>
        <w:t>В сравнении с 2013 год</w:t>
      </w:r>
      <w:r w:rsidR="00FB6F3D">
        <w:rPr>
          <w:sz w:val="28"/>
          <w:szCs w:val="28"/>
        </w:rPr>
        <w:t>ом</w:t>
      </w:r>
      <w:r>
        <w:rPr>
          <w:sz w:val="28"/>
          <w:szCs w:val="28"/>
        </w:rPr>
        <w:t xml:space="preserve"> общее количество обращений поступивших в Управление Роскомнадзора по Республике Дагестан увеличилось на </w:t>
      </w:r>
      <w:r w:rsidR="00485B09">
        <w:rPr>
          <w:sz w:val="28"/>
          <w:szCs w:val="28"/>
        </w:rPr>
        <w:t xml:space="preserve"> </w:t>
      </w:r>
      <w:r w:rsidR="00FB6F3D">
        <w:rPr>
          <w:sz w:val="28"/>
          <w:szCs w:val="28"/>
        </w:rPr>
        <w:t>27</w:t>
      </w:r>
      <w:r>
        <w:rPr>
          <w:sz w:val="28"/>
          <w:szCs w:val="28"/>
        </w:rPr>
        <w:t xml:space="preserve"> %</w:t>
      </w:r>
      <w:r w:rsidR="0013500F">
        <w:rPr>
          <w:sz w:val="28"/>
          <w:szCs w:val="28"/>
        </w:rPr>
        <w:t>.</w:t>
      </w:r>
    </w:p>
    <w:p w:rsidR="000D19C6" w:rsidRDefault="005C77A1" w:rsidP="009C2727">
      <w:pPr>
        <w:spacing w:line="276" w:lineRule="auto"/>
        <w:ind w:firstLine="720"/>
        <w:rPr>
          <w:sz w:val="28"/>
          <w:szCs w:val="28"/>
        </w:rPr>
      </w:pPr>
      <w:r>
        <w:rPr>
          <w:sz w:val="28"/>
          <w:szCs w:val="28"/>
        </w:rPr>
        <w:lastRenderedPageBreak/>
        <w:t xml:space="preserve">Количество обращений </w:t>
      </w:r>
      <w:r w:rsidR="0013500F">
        <w:rPr>
          <w:sz w:val="28"/>
          <w:szCs w:val="28"/>
        </w:rPr>
        <w:t xml:space="preserve"> сфере связи увеличилось на </w:t>
      </w:r>
      <w:r w:rsidR="00FB6F3D">
        <w:rPr>
          <w:sz w:val="28"/>
          <w:szCs w:val="28"/>
        </w:rPr>
        <w:t>8,5</w:t>
      </w:r>
      <w:r>
        <w:rPr>
          <w:sz w:val="28"/>
          <w:szCs w:val="28"/>
        </w:rPr>
        <w:t xml:space="preserve"> %, а в сфере СМИ и телерадиовещания на </w:t>
      </w:r>
      <w:r w:rsidR="00FB6F3D">
        <w:rPr>
          <w:sz w:val="28"/>
          <w:szCs w:val="28"/>
        </w:rPr>
        <w:t>8,4 %, в сфере защиты персональных данных показатель остался на уровне 2013 года.</w:t>
      </w:r>
    </w:p>
    <w:p w:rsidR="00540A9B" w:rsidRDefault="00540A9B" w:rsidP="009C2727">
      <w:pPr>
        <w:spacing w:line="276" w:lineRule="auto"/>
        <w:ind w:firstLine="720"/>
        <w:rPr>
          <w:sz w:val="28"/>
          <w:szCs w:val="28"/>
        </w:rPr>
      </w:pPr>
    </w:p>
    <w:p w:rsidR="00540A9B" w:rsidRDefault="00540A9B" w:rsidP="00AD4D94">
      <w:pPr>
        <w:spacing w:line="276" w:lineRule="auto"/>
        <w:ind w:firstLine="720"/>
        <w:rPr>
          <w:sz w:val="28"/>
          <w:szCs w:val="28"/>
        </w:rPr>
      </w:pPr>
    </w:p>
    <w:p w:rsidR="003B141E" w:rsidRDefault="003B141E" w:rsidP="003B141E">
      <w:pPr>
        <w:ind w:firstLine="720"/>
        <w:rPr>
          <w:szCs w:val="26"/>
        </w:rPr>
      </w:pPr>
    </w:p>
    <w:sectPr w:rsidR="003B141E" w:rsidSect="009C2727">
      <w:pgSz w:w="11906" w:h="16838"/>
      <w:pgMar w:top="993"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2B" w:rsidRDefault="006C7F2B" w:rsidP="009C2727">
      <w:pPr>
        <w:spacing w:line="240" w:lineRule="auto"/>
      </w:pPr>
      <w:r>
        <w:separator/>
      </w:r>
    </w:p>
  </w:endnote>
  <w:endnote w:type="continuationSeparator" w:id="0">
    <w:p w:rsidR="006C7F2B" w:rsidRDefault="006C7F2B" w:rsidP="009C27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2B" w:rsidRDefault="006C7F2B" w:rsidP="009C2727">
      <w:pPr>
        <w:spacing w:line="240" w:lineRule="auto"/>
      </w:pPr>
      <w:r>
        <w:separator/>
      </w:r>
    </w:p>
  </w:footnote>
  <w:footnote w:type="continuationSeparator" w:id="0">
    <w:p w:rsidR="006C7F2B" w:rsidRDefault="006C7F2B" w:rsidP="009C27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841"/>
    <w:multiLevelType w:val="multilevel"/>
    <w:tmpl w:val="B51447A6"/>
    <w:lvl w:ilvl="0">
      <w:start w:val="1"/>
      <w:numFmt w:val="upperRoman"/>
      <w:lvlText w:val="%1."/>
      <w:lvlJc w:val="right"/>
      <w:pPr>
        <w:ind w:left="720" w:hanging="360"/>
      </w:pPr>
    </w:lvl>
    <w:lvl w:ilvl="1">
      <w:start w:val="1"/>
      <w:numFmt w:val="decimal"/>
      <w:isLgl/>
      <w:lvlText w:val="%1.%2"/>
      <w:lvlJc w:val="left"/>
      <w:pPr>
        <w:ind w:left="1652" w:hanging="375"/>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1">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5A176778"/>
    <w:multiLevelType w:val="hybridMultilevel"/>
    <w:tmpl w:val="67C086BA"/>
    <w:lvl w:ilvl="0" w:tplc="8B6050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3B141E"/>
    <w:rsid w:val="00012C2D"/>
    <w:rsid w:val="0004446F"/>
    <w:rsid w:val="00077928"/>
    <w:rsid w:val="00094852"/>
    <w:rsid w:val="000B1B48"/>
    <w:rsid w:val="000C701E"/>
    <w:rsid w:val="000D19C6"/>
    <w:rsid w:val="000D542C"/>
    <w:rsid w:val="000D5C9B"/>
    <w:rsid w:val="000E2290"/>
    <w:rsid w:val="00123C43"/>
    <w:rsid w:val="00124AE0"/>
    <w:rsid w:val="0013500F"/>
    <w:rsid w:val="00142CD3"/>
    <w:rsid w:val="001666AF"/>
    <w:rsid w:val="0018290B"/>
    <w:rsid w:val="001B29FE"/>
    <w:rsid w:val="001D199D"/>
    <w:rsid w:val="001F63F8"/>
    <w:rsid w:val="0020283E"/>
    <w:rsid w:val="00205F52"/>
    <w:rsid w:val="0024214B"/>
    <w:rsid w:val="002928AB"/>
    <w:rsid w:val="002D6D7C"/>
    <w:rsid w:val="002E553A"/>
    <w:rsid w:val="00314B50"/>
    <w:rsid w:val="0031553C"/>
    <w:rsid w:val="003767ED"/>
    <w:rsid w:val="003B141E"/>
    <w:rsid w:val="003F7DD9"/>
    <w:rsid w:val="00420858"/>
    <w:rsid w:val="00424186"/>
    <w:rsid w:val="00461E3E"/>
    <w:rsid w:val="00485B09"/>
    <w:rsid w:val="00492C81"/>
    <w:rsid w:val="004B3B07"/>
    <w:rsid w:val="004B3DF7"/>
    <w:rsid w:val="004B706F"/>
    <w:rsid w:val="004C0D77"/>
    <w:rsid w:val="0053133E"/>
    <w:rsid w:val="00540A9B"/>
    <w:rsid w:val="005A6FC9"/>
    <w:rsid w:val="005C77A1"/>
    <w:rsid w:val="005E2B2C"/>
    <w:rsid w:val="006016F3"/>
    <w:rsid w:val="00635806"/>
    <w:rsid w:val="0065603C"/>
    <w:rsid w:val="00674DEC"/>
    <w:rsid w:val="006805AA"/>
    <w:rsid w:val="006C04C3"/>
    <w:rsid w:val="006C795D"/>
    <w:rsid w:val="006C7F2B"/>
    <w:rsid w:val="00716D3E"/>
    <w:rsid w:val="00722B70"/>
    <w:rsid w:val="007258E5"/>
    <w:rsid w:val="00735234"/>
    <w:rsid w:val="00791D16"/>
    <w:rsid w:val="007E0D66"/>
    <w:rsid w:val="00801A07"/>
    <w:rsid w:val="0083555B"/>
    <w:rsid w:val="00856617"/>
    <w:rsid w:val="00864B81"/>
    <w:rsid w:val="00866DAC"/>
    <w:rsid w:val="008B4FCE"/>
    <w:rsid w:val="008D777B"/>
    <w:rsid w:val="008F217A"/>
    <w:rsid w:val="009229B9"/>
    <w:rsid w:val="0096206E"/>
    <w:rsid w:val="00973FD8"/>
    <w:rsid w:val="009752D3"/>
    <w:rsid w:val="0099039C"/>
    <w:rsid w:val="009B518D"/>
    <w:rsid w:val="009C2727"/>
    <w:rsid w:val="009D78A7"/>
    <w:rsid w:val="009E6F86"/>
    <w:rsid w:val="00A345E2"/>
    <w:rsid w:val="00A36894"/>
    <w:rsid w:val="00A67FA3"/>
    <w:rsid w:val="00A75019"/>
    <w:rsid w:val="00A86EF5"/>
    <w:rsid w:val="00A905BD"/>
    <w:rsid w:val="00A950E1"/>
    <w:rsid w:val="00AD4D94"/>
    <w:rsid w:val="00AE54C4"/>
    <w:rsid w:val="00AE7F68"/>
    <w:rsid w:val="00B6538B"/>
    <w:rsid w:val="00B91E4C"/>
    <w:rsid w:val="00BB2178"/>
    <w:rsid w:val="00BD0E2E"/>
    <w:rsid w:val="00BE475B"/>
    <w:rsid w:val="00BF4B1C"/>
    <w:rsid w:val="00C35353"/>
    <w:rsid w:val="00C800BC"/>
    <w:rsid w:val="00C8074C"/>
    <w:rsid w:val="00C84FD8"/>
    <w:rsid w:val="00C97903"/>
    <w:rsid w:val="00CC1E30"/>
    <w:rsid w:val="00CD291E"/>
    <w:rsid w:val="00CE411D"/>
    <w:rsid w:val="00CE4384"/>
    <w:rsid w:val="00D20614"/>
    <w:rsid w:val="00D22432"/>
    <w:rsid w:val="00D5799E"/>
    <w:rsid w:val="00D63287"/>
    <w:rsid w:val="00D8351E"/>
    <w:rsid w:val="00DB76E5"/>
    <w:rsid w:val="00DC5CE4"/>
    <w:rsid w:val="00DE6381"/>
    <w:rsid w:val="00E00522"/>
    <w:rsid w:val="00E17945"/>
    <w:rsid w:val="00E30529"/>
    <w:rsid w:val="00EB76E7"/>
    <w:rsid w:val="00EF4D99"/>
    <w:rsid w:val="00F03DCF"/>
    <w:rsid w:val="00F451FF"/>
    <w:rsid w:val="00F52B57"/>
    <w:rsid w:val="00F61B1F"/>
    <w:rsid w:val="00FB6F3D"/>
    <w:rsid w:val="00FC0F91"/>
    <w:rsid w:val="00FF1421"/>
    <w:rsid w:val="00FF5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webSettings.xml><?xml version="1.0" encoding="utf-8"?>
<w:webSettings xmlns:r="http://schemas.openxmlformats.org/officeDocument/2006/relationships" xmlns:w="http://schemas.openxmlformats.org/wordprocessingml/2006/main">
  <w:divs>
    <w:div w:id="46994546">
      <w:bodyDiv w:val="1"/>
      <w:marLeft w:val="0"/>
      <w:marRight w:val="0"/>
      <w:marTop w:val="0"/>
      <w:marBottom w:val="0"/>
      <w:divBdr>
        <w:top w:val="none" w:sz="0" w:space="0" w:color="auto"/>
        <w:left w:val="none" w:sz="0" w:space="0" w:color="auto"/>
        <w:bottom w:val="none" w:sz="0" w:space="0" w:color="auto"/>
        <w:right w:val="none" w:sz="0" w:space="0" w:color="auto"/>
      </w:divBdr>
    </w:div>
    <w:div w:id="454833703">
      <w:bodyDiv w:val="1"/>
      <w:marLeft w:val="0"/>
      <w:marRight w:val="0"/>
      <w:marTop w:val="0"/>
      <w:marBottom w:val="0"/>
      <w:divBdr>
        <w:top w:val="none" w:sz="0" w:space="0" w:color="auto"/>
        <w:left w:val="none" w:sz="0" w:space="0" w:color="auto"/>
        <w:bottom w:val="none" w:sz="0" w:space="0" w:color="auto"/>
        <w:right w:val="none" w:sz="0" w:space="0" w:color="auto"/>
      </w:divBdr>
    </w:div>
    <w:div w:id="1936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F752-F445-4915-AFF1-E344C104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Sarkiss</cp:lastModifiedBy>
  <cp:revision>4</cp:revision>
  <cp:lastPrinted>2014-07-03T11:21:00Z</cp:lastPrinted>
  <dcterms:created xsi:type="dcterms:W3CDTF">2015-01-26T14:35:00Z</dcterms:created>
  <dcterms:modified xsi:type="dcterms:W3CDTF">2015-01-26T15:08:00Z</dcterms:modified>
</cp:coreProperties>
</file>