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9754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74D1B">
            <w:pPr>
              <w:pStyle w:val="ConsPlusTitlePage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Р</w:t>
            </w:r>
            <w:r>
              <w:rPr>
                <w:sz w:val="48"/>
                <w:szCs w:val="48"/>
              </w:rPr>
              <w:t>оскомнадзора</w:t>
            </w:r>
            <w:proofErr w:type="spellEnd"/>
            <w:r>
              <w:rPr>
                <w:sz w:val="48"/>
                <w:szCs w:val="48"/>
              </w:rPr>
              <w:t xml:space="preserve"> от 31.08.2015 N 104</w:t>
            </w:r>
            <w:r>
              <w:rPr>
                <w:sz w:val="48"/>
                <w:szCs w:val="48"/>
              </w:rPr>
              <w:br/>
              <w:t>(ред. от 27.09.2021)</w:t>
            </w:r>
            <w:r>
              <w:rPr>
                <w:sz w:val="48"/>
                <w:szCs w:val="48"/>
              </w:rPr>
              <w:br/>
              <w:t>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</w:t>
            </w:r>
            <w:r>
              <w:rPr>
                <w:sz w:val="48"/>
                <w:szCs w:val="48"/>
              </w:rPr>
              <w:t>ий к служебному поведению федеральных государственных гражданских служащих и урегулированию конфликта интересов"</w:t>
            </w:r>
            <w:r>
              <w:rPr>
                <w:sz w:val="48"/>
                <w:szCs w:val="48"/>
              </w:rPr>
              <w:br/>
              <w:t>(Зарегистрировано в Минюсте России 25.09.2015 N 39010)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74D1B" w:rsidP="003975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774D1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74D1B">
      <w:pPr>
        <w:pStyle w:val="ConsPlusNormal"/>
        <w:jc w:val="both"/>
        <w:outlineLvl w:val="0"/>
      </w:pPr>
    </w:p>
    <w:p w:rsidR="00000000" w:rsidRDefault="00774D1B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000000" w:rsidRDefault="00774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4D1B">
      <w:pPr>
        <w:pStyle w:val="ConsPlusNormal"/>
        <w:jc w:val="both"/>
      </w:pPr>
    </w:p>
    <w:p w:rsidR="00000000" w:rsidRDefault="00774D1B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774D1B">
      <w:pPr>
        <w:pStyle w:val="ConsPlusTitle"/>
        <w:jc w:val="center"/>
      </w:pPr>
      <w:r>
        <w:t>РОССИЙСКОЙ ФЕДЕРАЦИИ</w:t>
      </w:r>
    </w:p>
    <w:p w:rsidR="00000000" w:rsidRDefault="00774D1B">
      <w:pPr>
        <w:pStyle w:val="ConsPlusTitle"/>
        <w:jc w:val="center"/>
      </w:pPr>
    </w:p>
    <w:p w:rsidR="00000000" w:rsidRDefault="00774D1B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774D1B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774D1B">
      <w:pPr>
        <w:pStyle w:val="ConsPlusTitle"/>
        <w:jc w:val="center"/>
      </w:pPr>
    </w:p>
    <w:p w:rsidR="00000000" w:rsidRDefault="00774D1B">
      <w:pPr>
        <w:pStyle w:val="ConsPlusTitle"/>
        <w:jc w:val="center"/>
      </w:pPr>
      <w:r>
        <w:t>ПРИКАЗ</w:t>
      </w:r>
    </w:p>
    <w:p w:rsidR="00000000" w:rsidRDefault="00774D1B">
      <w:pPr>
        <w:pStyle w:val="ConsPlusTitle"/>
        <w:jc w:val="center"/>
      </w:pPr>
      <w:r>
        <w:t>от 31 августа 2015 г. N 104</w:t>
      </w:r>
    </w:p>
    <w:p w:rsidR="00000000" w:rsidRDefault="00774D1B">
      <w:pPr>
        <w:pStyle w:val="ConsPlusTitle"/>
        <w:jc w:val="center"/>
      </w:pPr>
    </w:p>
    <w:p w:rsidR="00000000" w:rsidRDefault="00774D1B">
      <w:pPr>
        <w:pStyle w:val="ConsPlusTitle"/>
        <w:jc w:val="center"/>
      </w:pPr>
      <w:r>
        <w:t>ОБ УТВЕРЖДЕНИИ ПОРЯДКА</w:t>
      </w:r>
    </w:p>
    <w:p w:rsidR="00000000" w:rsidRDefault="00774D1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000000" w:rsidRDefault="00774D1B">
      <w:pPr>
        <w:pStyle w:val="ConsPlusTitle"/>
        <w:jc w:val="center"/>
      </w:pPr>
      <w:r>
        <w:t>ОРГАНА ФЕДЕРАЛЬНОЙ СЛУЖБЫ ПО НАДЗОРУ В СФЕРЕ СВЯЗИ,</w:t>
      </w:r>
    </w:p>
    <w:p w:rsidR="00000000" w:rsidRDefault="00774D1B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774D1B">
      <w:pPr>
        <w:pStyle w:val="ConsPlusTitle"/>
        <w:jc w:val="center"/>
      </w:pPr>
      <w:r>
        <w:t>ПО СОБЛЮДЕНИЮ ТРЕБОВАНИЙ К СЛУЖЕБНОМУ ПОВЕДЕНИЮ</w:t>
      </w:r>
    </w:p>
    <w:p w:rsidR="00000000" w:rsidRDefault="00774D1B">
      <w:pPr>
        <w:pStyle w:val="ConsPlusTitle"/>
        <w:jc w:val="center"/>
      </w:pPr>
      <w:r>
        <w:t>ФЕДЕРАЛЬНЫХ ГОСУДАРСТВЕННЫХ ГРАЖДАНСКИХ СЛУЖАЩИХ</w:t>
      </w:r>
    </w:p>
    <w:p w:rsidR="00000000" w:rsidRDefault="00774D1B">
      <w:pPr>
        <w:pStyle w:val="ConsPlusTitle"/>
        <w:jc w:val="center"/>
      </w:pPr>
      <w:r>
        <w:t>И УРЕГУЛИРОВАНИЮ КОНФЛИКТА ИНТЕРЕСОВ</w:t>
      </w:r>
    </w:p>
    <w:p w:rsidR="00000000" w:rsidRDefault="00774D1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4D1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4D1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</w:t>
            </w:r>
            <w:r>
              <w:rPr>
                <w:color w:val="392C69"/>
              </w:rPr>
              <w:t xml:space="preserve">2016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27.09.2021 </w:t>
            </w:r>
            <w:hyperlink r:id="rId1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74D1B">
      <w:pPr>
        <w:pStyle w:val="ConsPlusNormal"/>
        <w:jc w:val="center"/>
      </w:pPr>
    </w:p>
    <w:p w:rsidR="00000000" w:rsidRDefault="00774D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</w:t>
      </w:r>
      <w:r>
        <w:t xml:space="preserve"> Российской Федерации, 2004, N 31, ст. 3215; 2006, N 6, ст. 636; 2007, N 10, ст. 1151; N 16, ст. 1828; N 49, ст. 6070; 2008, N 13, ст. 1186; </w:t>
      </w:r>
      <w:proofErr w:type="gramStart"/>
      <w:r>
        <w:t xml:space="preserve">N 30 (ч. II), ст. 3616; N 52 (ч. I), ст. 6235; 2009, N 29, ст. 3597, ст. 3624; N 48, ст. 5719; N 51, ст. 6150, ст. </w:t>
      </w:r>
      <w:r>
        <w:t>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</w:t>
      </w:r>
      <w:r>
        <w:t xml:space="preserve">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</w:t>
      </w:r>
      <w:r>
        <w:t xml:space="preserve">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</w:t>
      </w:r>
      <w:r>
        <w:t>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3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</w:t>
      </w:r>
      <w:r>
        <w:t>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>N 49 (ч. VII), ст. 6399; 2014, N 26 (ч. II), ст. 3518; 20</w:t>
      </w:r>
      <w:r>
        <w:t xml:space="preserve">15, N 10, ст. 1506), от 2 апреля 2013 г. </w:t>
      </w:r>
      <w:hyperlink r:id="rId14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</w:t>
      </w:r>
      <w:r>
        <w:t>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lastRenderedPageBreak/>
        <w:t xml:space="preserve">1. Утвердить прилагаемый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</w:t>
      </w:r>
      <w:r>
        <w:t>ажданских служащих и урегулированию конфликта интересов (далее - Порядок).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</w:t>
      </w:r>
      <w:r>
        <w:t>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</w:t>
      </w:r>
      <w:r>
        <w:t>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t>3. Направить настоящий при</w:t>
      </w:r>
      <w:r>
        <w:t>каз на государственную регистрацию в Министерство юстиции Российской Федерации.</w:t>
      </w:r>
    </w:p>
    <w:p w:rsidR="00000000" w:rsidRDefault="00774D1B">
      <w:pPr>
        <w:pStyle w:val="ConsPlusNormal"/>
        <w:ind w:firstLine="540"/>
        <w:jc w:val="both"/>
      </w:pPr>
    </w:p>
    <w:p w:rsidR="00000000" w:rsidRDefault="00774D1B">
      <w:pPr>
        <w:pStyle w:val="ConsPlusNormal"/>
        <w:jc w:val="right"/>
      </w:pPr>
      <w:r>
        <w:t>Руководитель</w:t>
      </w:r>
    </w:p>
    <w:p w:rsidR="00000000" w:rsidRDefault="00774D1B">
      <w:pPr>
        <w:pStyle w:val="ConsPlusNormal"/>
        <w:jc w:val="right"/>
      </w:pPr>
      <w:r>
        <w:t>А.А.ЖАРОВ</w:t>
      </w:r>
    </w:p>
    <w:p w:rsidR="00000000" w:rsidRDefault="00774D1B">
      <w:pPr>
        <w:pStyle w:val="ConsPlusNormal"/>
        <w:ind w:firstLine="540"/>
        <w:jc w:val="both"/>
      </w:pPr>
    </w:p>
    <w:p w:rsidR="00000000" w:rsidRDefault="00774D1B">
      <w:pPr>
        <w:pStyle w:val="ConsPlusNormal"/>
        <w:ind w:firstLine="540"/>
        <w:jc w:val="both"/>
      </w:pPr>
    </w:p>
    <w:p w:rsidR="00000000" w:rsidRDefault="00774D1B">
      <w:pPr>
        <w:pStyle w:val="ConsPlusNormal"/>
        <w:ind w:firstLine="540"/>
        <w:jc w:val="both"/>
      </w:pPr>
    </w:p>
    <w:p w:rsidR="00000000" w:rsidRDefault="00774D1B">
      <w:pPr>
        <w:pStyle w:val="ConsPlusNormal"/>
        <w:ind w:firstLine="540"/>
        <w:jc w:val="both"/>
      </w:pPr>
    </w:p>
    <w:p w:rsidR="00000000" w:rsidRDefault="00774D1B">
      <w:pPr>
        <w:pStyle w:val="ConsPlusNormal"/>
        <w:ind w:firstLine="540"/>
        <w:jc w:val="both"/>
      </w:pPr>
    </w:p>
    <w:p w:rsidR="00000000" w:rsidRDefault="00774D1B">
      <w:pPr>
        <w:pStyle w:val="ConsPlusNormal"/>
        <w:jc w:val="right"/>
        <w:outlineLvl w:val="0"/>
      </w:pPr>
      <w:r>
        <w:t>Утверждено</w:t>
      </w:r>
    </w:p>
    <w:p w:rsidR="00000000" w:rsidRDefault="00774D1B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000000" w:rsidRDefault="00774D1B">
      <w:pPr>
        <w:pStyle w:val="ConsPlusNormal"/>
        <w:jc w:val="right"/>
      </w:pPr>
      <w:r>
        <w:t>от 31.08.2015 N 104</w:t>
      </w:r>
    </w:p>
    <w:p w:rsidR="00000000" w:rsidRDefault="00774D1B">
      <w:pPr>
        <w:pStyle w:val="ConsPlusNormal"/>
        <w:jc w:val="both"/>
      </w:pPr>
    </w:p>
    <w:p w:rsidR="00000000" w:rsidRDefault="00774D1B">
      <w:pPr>
        <w:pStyle w:val="ConsPlusTitle"/>
        <w:jc w:val="center"/>
      </w:pPr>
      <w:bookmarkStart w:id="0" w:name="Par40"/>
      <w:bookmarkEnd w:id="0"/>
      <w:r>
        <w:t>ПОРЯДОК</w:t>
      </w:r>
    </w:p>
    <w:p w:rsidR="00000000" w:rsidRDefault="00774D1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000000" w:rsidRDefault="00774D1B">
      <w:pPr>
        <w:pStyle w:val="ConsPlusTitle"/>
        <w:jc w:val="center"/>
      </w:pPr>
      <w:r>
        <w:t>ОРГАНА ФЕДЕРАЛЬНОЙ СЛУЖБЫ ПО НАДЗОРУ В СФЕРЕ СВЯЗИ,</w:t>
      </w:r>
    </w:p>
    <w:p w:rsidR="00000000" w:rsidRDefault="00774D1B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774D1B">
      <w:pPr>
        <w:pStyle w:val="ConsPlusTitle"/>
        <w:jc w:val="center"/>
      </w:pPr>
      <w:r>
        <w:t>ПО СОБЛЮДЕНИЮ ТРЕБОВАНИЙ К СЛУЖЕБНОМУ ПОВЕДЕНИЮ</w:t>
      </w:r>
    </w:p>
    <w:p w:rsidR="00000000" w:rsidRDefault="00774D1B">
      <w:pPr>
        <w:pStyle w:val="ConsPlusTitle"/>
        <w:jc w:val="center"/>
      </w:pPr>
      <w:r>
        <w:t>ФЕДЕРАЛЬНЫХ ГОСУДАРСТВЕННЫХ ГРАЖДАНСКИХ СЛУЖАЩИХ</w:t>
      </w:r>
    </w:p>
    <w:p w:rsidR="00000000" w:rsidRDefault="00774D1B">
      <w:pPr>
        <w:pStyle w:val="ConsPlusTitle"/>
        <w:jc w:val="center"/>
      </w:pPr>
      <w:r>
        <w:t>И УРЕГУЛИРОВАНИЮ КОНФЛИКТА ИНТЕРЕСОВ</w:t>
      </w:r>
    </w:p>
    <w:p w:rsidR="00000000" w:rsidRDefault="00774D1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4D1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4D1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</w:t>
            </w:r>
            <w:r>
              <w:rPr>
                <w:color w:val="392C69"/>
              </w:rPr>
              <w:t xml:space="preserve"> документов</w:t>
            </w:r>
          </w:p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1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27.09.2021 </w:t>
            </w:r>
            <w:hyperlink r:id="rId1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4D1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74D1B">
      <w:pPr>
        <w:pStyle w:val="ConsPlusNormal"/>
        <w:jc w:val="both"/>
      </w:pPr>
    </w:p>
    <w:p w:rsidR="00000000" w:rsidRDefault="00774D1B">
      <w:pPr>
        <w:pStyle w:val="ConsPlusTitle"/>
        <w:jc w:val="center"/>
        <w:outlineLvl w:val="1"/>
      </w:pPr>
      <w:r>
        <w:t>I. Общие положения</w:t>
      </w:r>
    </w:p>
    <w:p w:rsidR="00000000" w:rsidRDefault="00774D1B">
      <w:pPr>
        <w:pStyle w:val="ConsPlusNormal"/>
        <w:jc w:val="both"/>
      </w:pPr>
    </w:p>
    <w:p w:rsidR="00000000" w:rsidRDefault="00774D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</w:t>
      </w:r>
      <w:r>
        <w:lastRenderedPageBreak/>
        <w:t>с</w:t>
      </w:r>
      <w:r>
        <w:t xml:space="preserve">лужащих и урегулированию конфликта интересов (далее - Порядок) разработан в соответствии со </w:t>
      </w:r>
      <w:hyperlink r:id="rId18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</w:t>
      </w:r>
      <w:r>
        <w:t>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2004, N 31, ст. 3215; 2006, N 6, ст. 636; 2007, N 10, ст. 1151; N 16, ст. 1828; N 49, ст. 6070; 2008, N 13, ст. 1186; N 30 (ч. II), ст. 3616; N 52 </w:t>
      </w:r>
      <w:r>
        <w:t>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</w:t>
      </w:r>
      <w:r>
        <w:t xml:space="preserve">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</w:t>
      </w:r>
      <w:r>
        <w:t xml:space="preserve">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</w:t>
      </w:r>
      <w:r>
        <w:t>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2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</w:t>
      </w:r>
      <w:r>
        <w:t xml:space="preserve">0 г. </w:t>
      </w:r>
      <w:hyperlink r:id="rId21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</w:t>
      </w:r>
      <w:r>
        <w:t xml:space="preserve">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и урегулированию конфликта интер</w:t>
      </w:r>
      <w:r>
        <w:t>есов (далее - Комиссия).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2.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</w:t>
      </w:r>
      <w:r>
        <w:t>нологий и массовых коммуникаций, а также настоящим Порядком.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>а) в обеспечении соблюдения федеральными государственными гражданскими служащими (далее - госуд</w:t>
      </w:r>
      <w:r>
        <w:t xml:space="preserve">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</w:t>
      </w:r>
      <w:r>
        <w:t>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</w:t>
      </w:r>
      <w:r>
        <w:t xml:space="preserve">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 xml:space="preserve">N 50 (ч. IV), ст. 6954; N 52, ст. 7571; N 53 (ч. I), ст. 7620, ст. 7652; 2013, N 14, ст. 1665; N 19, ст. 2326, ст. 2329; </w:t>
      </w:r>
      <w:r>
        <w:t>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>N 24,</w:t>
      </w:r>
      <w:r>
        <w:t xml:space="preserve"> ст. 3374),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</w:t>
      </w:r>
      <w:r>
        <w:t xml:space="preserve">28; 2011, N 29, ст. 4291; N 48, ст. </w:t>
      </w:r>
      <w:r>
        <w:lastRenderedPageBreak/>
        <w:t>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</w:t>
      </w:r>
      <w:r>
        <w:t>онами (далее - требования к служебному поведению и (или) требования об урегулировании конфликта интересов);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б)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4. Комиссия рассматривает вопросы, связанные с соблюдение</w:t>
      </w:r>
      <w:r>
        <w:t xml:space="preserve">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</w:t>
      </w:r>
      <w:r>
        <w:t>омнадзора</w:t>
      </w:r>
      <w:proofErr w:type="spellEnd"/>
      <w:r>
        <w:t>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00000" w:rsidRDefault="00774D1B">
      <w:pPr>
        <w:pStyle w:val="ConsPlusNormal"/>
        <w:jc w:val="both"/>
      </w:pPr>
    </w:p>
    <w:p w:rsidR="00000000" w:rsidRDefault="00774D1B">
      <w:pPr>
        <w:pStyle w:val="ConsPlusTitle"/>
        <w:jc w:val="center"/>
        <w:outlineLvl w:val="1"/>
      </w:pPr>
      <w:r>
        <w:t>II. Состав комиссии</w:t>
      </w:r>
    </w:p>
    <w:p w:rsidR="00000000" w:rsidRDefault="00774D1B">
      <w:pPr>
        <w:pStyle w:val="ConsPlusNormal"/>
        <w:jc w:val="both"/>
      </w:pPr>
    </w:p>
    <w:p w:rsidR="00000000" w:rsidRDefault="00774D1B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</w:t>
      </w:r>
      <w:r>
        <w:t xml:space="preserve">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</w:t>
      </w:r>
      <w:r>
        <w:t>иссии.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8. В состав Комиссии входят: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</w:t>
      </w:r>
      <w:r>
        <w:t xml:space="preserve">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</w:t>
      </w:r>
      <w:r>
        <w:t xml:space="preserve">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>, представители других структурных</w:t>
      </w:r>
      <w:proofErr w:type="gramEnd"/>
      <w:r>
        <w:t xml:space="preserve">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" w:name="Par67"/>
      <w:bookmarkEnd w:id="1"/>
      <w:r>
        <w:t>б) представители научных организаций и образовательных</w:t>
      </w:r>
      <w:r>
        <w:t xml:space="preserve">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5" w:history="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</w:t>
      </w:r>
      <w:r>
        <w:t xml:space="preserve"> </w:t>
      </w:r>
      <w:hyperlink w:anchor="Par67" w:tooltip="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ar70" w:tooltip="9. Руководитель территориального органа Роскомнадзор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</w:t>
      </w:r>
      <w:r>
        <w:t xml:space="preserve"> и </w:t>
      </w:r>
      <w:r>
        <w:lastRenderedPageBreak/>
        <w:t>дополнительного профессионального образования</w:t>
      </w:r>
      <w:proofErr w:type="gramEnd"/>
      <w:r>
        <w:t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</w:t>
      </w:r>
      <w:r>
        <w:t xml:space="preserve">новании запроса руководителя территориального органа </w:t>
      </w:r>
      <w:proofErr w:type="spellStart"/>
      <w:r>
        <w:t>Роскомнадзора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000000" w:rsidRDefault="00774D1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представителя общественной организации ветеранов, созданной в территориальном орган</w:t>
      </w:r>
      <w:r>
        <w:t xml:space="preserve">е </w:t>
      </w:r>
      <w:proofErr w:type="spellStart"/>
      <w:r>
        <w:t>Роскомнадзора</w:t>
      </w:r>
      <w:proofErr w:type="spellEnd"/>
      <w:r>
        <w:t>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б)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>в) представителя Общественного совета при Федеральной службе по надзору в сфере свя</w:t>
      </w:r>
      <w:r>
        <w:t xml:space="preserve">зи, информационных технологий и массовых коммуникаций, образованного в соответствии со </w:t>
      </w:r>
      <w:hyperlink r:id="rId27" w:history="1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</w:t>
      </w:r>
      <w:r>
        <w:t xml:space="preserve">"Об основах общественного контроля в Российской Федерации" (Собрание законодательства Российской Федерации, 2014, N 30, ст. 4213), </w:t>
      </w:r>
      <w:hyperlink r:id="rId28" w:history="1">
        <w:r>
          <w:rPr>
            <w:color w:val="0000FF"/>
          </w:rPr>
          <w:t>пунктом 1</w:t>
        </w:r>
      </w:hyperlink>
      <w:r>
        <w:t xml:space="preserve"> постановле</w:t>
      </w:r>
      <w:r>
        <w:t>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</w:t>
      </w:r>
      <w:r>
        <w:t xml:space="preserve">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</w:t>
      </w:r>
      <w:r>
        <w:t xml:space="preserve"> ст. 3458).</w:t>
      </w:r>
      <w:proofErr w:type="gramEnd"/>
    </w:p>
    <w:p w:rsidR="00000000" w:rsidRDefault="00774D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10. Число членов Комиссии, не замещающих должности государственной службы </w:t>
      </w:r>
      <w:r>
        <w:t xml:space="preserve">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</w:t>
      </w:r>
      <w:r>
        <w:t>имаемые Комиссией решения.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</w:t>
      </w:r>
      <w:r>
        <w:t xml:space="preserve">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</w:t>
      </w:r>
      <w:r>
        <w:t xml:space="preserve">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б)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, замещающие </w:t>
      </w:r>
      <w:r>
        <w:lastRenderedPageBreak/>
        <w:t>должности государственной службы;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 xml:space="preserve">в)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предс</w:t>
      </w:r>
      <w:r>
        <w:t>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</w:t>
      </w:r>
      <w:r>
        <w:t>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t>13. Заседание Комиссии считаетс</w:t>
      </w:r>
      <w:r>
        <w:t xml:space="preserve">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14. Пр</w:t>
      </w:r>
      <w:r>
        <w:t>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</w:t>
      </w:r>
      <w:r>
        <w:t>ае соответствующий член Комиссии не принимает участия в рассмотрении указанного вопроса.</w:t>
      </w:r>
    </w:p>
    <w:p w:rsidR="00000000" w:rsidRDefault="00774D1B">
      <w:pPr>
        <w:pStyle w:val="ConsPlusNormal"/>
        <w:jc w:val="both"/>
      </w:pPr>
    </w:p>
    <w:p w:rsidR="00000000" w:rsidRDefault="00774D1B">
      <w:pPr>
        <w:pStyle w:val="ConsPlusTitle"/>
        <w:jc w:val="center"/>
        <w:outlineLvl w:val="1"/>
      </w:pPr>
      <w:r>
        <w:t>III. Порядок работы Комиссии</w:t>
      </w:r>
    </w:p>
    <w:p w:rsidR="00000000" w:rsidRDefault="00774D1B">
      <w:pPr>
        <w:pStyle w:val="ConsPlusNormal"/>
        <w:ind w:firstLine="540"/>
        <w:jc w:val="both"/>
      </w:pPr>
    </w:p>
    <w:p w:rsidR="00000000" w:rsidRDefault="00774D1B">
      <w:pPr>
        <w:pStyle w:val="ConsPlusNormal"/>
        <w:ind w:firstLine="540"/>
        <w:jc w:val="both"/>
      </w:pPr>
      <w:bookmarkStart w:id="4" w:name="Par88"/>
      <w:bookmarkEnd w:id="4"/>
      <w:r>
        <w:t>15. Основаниями для проведения заседания Комиссии являются: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5" w:name="Par89"/>
      <w:bookmarkEnd w:id="5"/>
      <w:proofErr w:type="gramStart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3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</w:t>
      </w:r>
      <w:r>
        <w:t xml:space="preserve">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</w:t>
      </w:r>
      <w:r>
        <w:t>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</w:t>
      </w:r>
      <w:r>
        <w:t xml:space="preserve"> 1670; N 49 (ч. VII), ст. 6399; 2014, N 15, ст. 1729; N 26 (ч. II), ст. 3518; 2015, N 10, ст. 1506), материалов проверки, свидетельствующих: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bookmarkStart w:id="6" w:name="Par90"/>
      <w:bookmarkEnd w:id="6"/>
      <w:r>
        <w:t xml:space="preserve">о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</w:t>
      </w:r>
      <w:r>
        <w:t xml:space="preserve"> сведений, предусмотренных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7" w:name="Par91"/>
      <w:bookmarkEnd w:id="7"/>
      <w:r>
        <w:t xml:space="preserve">о несоблюдении государственным служащим территориального органа </w:t>
      </w:r>
      <w:proofErr w:type="spellStart"/>
      <w:r>
        <w:t>Роск</w:t>
      </w:r>
      <w:r>
        <w:t>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8" w:name="Par92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9" w:name="Par93"/>
      <w:bookmarkEnd w:id="9"/>
      <w:proofErr w:type="gramStart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</w:t>
      </w:r>
      <w:r>
        <w:t xml:space="preserve">ть </w:t>
      </w:r>
      <w:r>
        <w:lastRenderedPageBreak/>
        <w:t xml:space="preserve">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</w:t>
      </w:r>
      <w:r>
        <w:t>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в соответ</w:t>
      </w:r>
      <w:r>
        <w:t xml:space="preserve">ствии с </w:t>
      </w:r>
      <w:hyperlink r:id="rId3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</w:t>
      </w:r>
      <w:r>
        <w:t xml:space="preserve">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>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 xml:space="preserve">2015, N 10, ст. 1506), о даче согласия на замещение должности в коммерческой или </w:t>
      </w:r>
      <w: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</w:t>
      </w:r>
      <w:r>
        <w:t>анности, до истечения двух лет со дня увольнения с государственной службы (далее - обращение гражданина);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bookmarkStart w:id="10" w:name="Par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</w:t>
      </w:r>
      <w:r>
        <w:t>мущественного характера своих супруги (супруга) и несовершеннолетних детей;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1" w:name="Par95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</w:t>
      </w:r>
      <w:r>
        <w:t>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</w:t>
      </w:r>
      <w:r>
        <w:t>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</w:t>
      </w:r>
      <w:r>
        <w:t>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2" w:name="Par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</w:t>
      </w:r>
      <w:r>
        <w:t>иводит или может привести к конфликту интересов;</w:t>
      </w:r>
    </w:p>
    <w:p w:rsidR="00000000" w:rsidRDefault="00774D1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3" w:name="Par98"/>
      <w:bookmarkEnd w:id="13"/>
      <w:r>
        <w:t>в) представление руководителя</w:t>
      </w:r>
      <w:r>
        <w:t xml:space="preserve">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</w:t>
      </w:r>
      <w:r>
        <w:t xml:space="preserve">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4" w:name="Par99"/>
      <w:bookmarkEnd w:id="14"/>
      <w:proofErr w:type="gramStart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</w:t>
      </w:r>
      <w:r>
        <w:t xml:space="preserve">ренных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</w:t>
      </w:r>
      <w:r>
        <w:lastRenderedPageBreak/>
        <w:t>N 230-ФЗ "О контроле за соответствием расходов лиц, замещающих государственные д</w:t>
      </w:r>
      <w:r>
        <w:t>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5" w:name="Par100"/>
      <w:bookmarkEnd w:id="15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</w:t>
      </w:r>
      <w:r>
        <w:t xml:space="preserve">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</w:t>
      </w:r>
      <w:r>
        <w:t>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</w:t>
      </w:r>
      <w:r>
        <w:t>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</w:t>
      </w:r>
      <w:r>
        <w:t>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6" w:name="Par101"/>
      <w:bookmarkEnd w:id="16"/>
      <w:r>
        <w:t xml:space="preserve">16. Обращение, указанное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</w:t>
      </w:r>
      <w:r>
        <w:t>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</w:t>
      </w:r>
      <w:r>
        <w:t>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</w:t>
      </w:r>
      <w:r>
        <w:t xml:space="preserve">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000000" w:rsidRDefault="00774D1B">
      <w:pPr>
        <w:pStyle w:val="ConsPlusNormal"/>
        <w:jc w:val="both"/>
      </w:pPr>
      <w:r>
        <w:t xml:space="preserve">(п. 16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17. Обращение, указанное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</w:t>
      </w:r>
      <w:r>
        <w:t>вое увольнение с государственной службы, и подлежит рассмотрению Комиссией в соответствии с настоящим Порядком.</w:t>
      </w:r>
    </w:p>
    <w:p w:rsidR="00000000" w:rsidRDefault="00774D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</w:t>
      </w:r>
      <w:r>
        <w:t>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7" w:name="Par106"/>
      <w:bookmarkEnd w:id="17"/>
      <w:r>
        <w:t xml:space="preserve">18. Уведомление, указанное в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>. По результатам рассмотрения готовится мотивир</w:t>
      </w:r>
      <w:r>
        <w:t xml:space="preserve">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</w:t>
      </w:r>
      <w:r>
        <w:t>Федерального закона N 273-ФЗ.</w:t>
      </w:r>
    </w:p>
    <w:p w:rsidR="00000000" w:rsidRDefault="00774D1B">
      <w:pPr>
        <w:pStyle w:val="ConsPlusNormal"/>
        <w:jc w:val="both"/>
      </w:pPr>
      <w:r>
        <w:t xml:space="preserve">(п. 18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8" w:name="Par108"/>
      <w:bookmarkEnd w:id="18"/>
      <w:r>
        <w:t xml:space="preserve">18.1. Уведомление, указанное в </w:t>
      </w:r>
      <w:hyperlink w:anchor="Par96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</w:t>
      </w:r>
      <w:r>
        <w:lastRenderedPageBreak/>
        <w:t>рассм</w:t>
      </w:r>
      <w:r>
        <w:t xml:space="preserve">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000000" w:rsidRDefault="00774D1B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18.2. </w:t>
      </w:r>
      <w:proofErr w:type="gramStart"/>
      <w:r>
        <w:t>При подготовке мотивированного заключения по результатам рассмотрения обращения,</w:t>
      </w:r>
      <w:r>
        <w:t xml:space="preserve"> указанного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ar96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</w:t>
      </w:r>
      <w:r>
        <w:t xml:space="preserve">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</w:t>
      </w:r>
      <w:r>
        <w:t>ы местного самоуправления и заинтересованные организации.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</w:t>
      </w:r>
      <w:r>
        <w:t>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774D1B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18.3. Мотивированные заключения, предусмотренные </w:t>
      </w:r>
      <w:hyperlink w:anchor="Par101" w:tooltip="16. Обращение, указанное в абзаце втором подпункта &quot;б&quot; пункта 15 Порядка, подается гражданином, замещавшим должность государственной службы в территориальном органе Роскомнадзора.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ar106" w:tooltip="18. Уведомление, указанное в подпункте &quot;д&quot; пункта 15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статьи 12 Федерального закона N 273-ФЗ." w:history="1">
        <w:r>
          <w:rPr>
            <w:color w:val="0000FF"/>
          </w:rPr>
          <w:t>18</w:t>
        </w:r>
      </w:hyperlink>
      <w:r>
        <w:t xml:space="preserve"> и </w:t>
      </w:r>
      <w:hyperlink w:anchor="Par108" w:tooltip="18.1. Уведомление, указанное в абзаце пятом подпункта &quot;б&quot; пункта 15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6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Порядка;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>б) информацию, полученную от государственных органов, органов местного самоуправления и заинтер</w:t>
      </w:r>
      <w:r>
        <w:t>есованных организаций на основании запросов;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6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а также рекоме</w:t>
      </w:r>
      <w:r>
        <w:t xml:space="preserve">ндации для принятия одного из решений в соответствии с </w:t>
      </w:r>
      <w:hyperlink w:anchor="Par140" w:tooltip="27. По итогам рассмотрения вопроса, указанного в абзаце втором подпункта &quot;б&quot; пункта 15 настоящего Порядка, Комиссия принимает одно из следующих решений:" w:history="1">
        <w:r>
          <w:rPr>
            <w:color w:val="0000FF"/>
          </w:rPr>
          <w:t>пунктами 27</w:t>
        </w:r>
      </w:hyperlink>
      <w:r>
        <w:t>,</w:t>
      </w:r>
      <w:proofErr w:type="gramEnd"/>
      <w:r>
        <w:t xml:space="preserve"> </w:t>
      </w:r>
      <w:hyperlink w:anchor="Par151" w:tooltip="29.1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>
          <w:rPr>
            <w:color w:val="0000FF"/>
          </w:rPr>
          <w:t>29.1</w:t>
        </w:r>
      </w:hyperlink>
      <w:r>
        <w:t xml:space="preserve"> и </w:t>
      </w:r>
      <w:hyperlink w:anchor="Par162" w:tooltip="32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" w:history="1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000000" w:rsidRDefault="00774D1B">
      <w:pPr>
        <w:pStyle w:val="ConsPlusNormal"/>
        <w:jc w:val="both"/>
      </w:pPr>
      <w:r>
        <w:t>(п.</w:t>
      </w:r>
      <w:r>
        <w:t xml:space="preserve"> 18.3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19. Председатель Комиссии при поступлении к нему в установленном порядке информации, соде</w:t>
      </w:r>
      <w:r>
        <w:t>ржащей основания для проведения заседания Комиссии: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</w:t>
      </w:r>
      <w:r>
        <w:t xml:space="preserve">енных </w:t>
      </w:r>
      <w:hyperlink w:anchor="Par123" w:tooltip="20. Заседание Комиссии по рассмотрению заявлений, указанных в абзацах третьем и четвертом подпункта &quot;б&quot; пункта 15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125" w:tooltip="21. Уведомление, указанное в подпункте &quot;д&quot; пункта 15 настоящего Порядка, как правило, рассматривается на очередном (плановом) заседании Комиссии.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000000" w:rsidRDefault="00774D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организует ознакомление государ</w:t>
      </w:r>
      <w:r>
        <w:t xml:space="preserve">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lastRenderedPageBreak/>
        <w:t>а также его представителя, членов Коми</w:t>
      </w:r>
      <w:r>
        <w:t>ссии и других лиц, участвующих в заседании Комиссии, с поступившей информацией и с результатами проведенной проверки;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80" w:tooltip="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</w:t>
      </w:r>
      <w:r>
        <w:t xml:space="preserve"> о рассмотрении (об отказе в рассмотрении) на заседании Комиссии дополнительных материалов.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19" w:name="Par123"/>
      <w:bookmarkEnd w:id="19"/>
      <w:r>
        <w:t xml:space="preserve">20. Заседание Комиссии по рассмотрению заявлений, указанных в </w:t>
      </w:r>
      <w:hyperlink w:anchor="Par94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95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в связи с арестом, запр...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</w:t>
      </w:r>
      <w:r>
        <w:t>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774D1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0" w:name="Par125"/>
      <w:bookmarkEnd w:id="20"/>
      <w:r>
        <w:t xml:space="preserve">21. Уведомление, указанное в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как правило, рассматривается на очередном (плановом) зас</w:t>
      </w:r>
      <w:r>
        <w:t>едании Комиссии.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t xml:space="preserve">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</w:t>
      </w:r>
      <w:r>
        <w:t xml:space="preserve">мых в соответствии с </w:t>
      </w:r>
      <w:hyperlink w:anchor="Par92" w:tooltip="б) поступившее в территориальный орган Роскомнадзора: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000000" w:rsidRDefault="00774D1B">
      <w:pPr>
        <w:pStyle w:val="ConsPlusNormal"/>
        <w:jc w:val="both"/>
      </w:pPr>
      <w:r>
        <w:t xml:space="preserve">(п. 22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е</w:t>
      </w:r>
      <w:r>
        <w:t xml:space="preserve">сли в обращении, заявлении или уведомлении, предусмотренных </w:t>
      </w:r>
      <w:hyperlink w:anchor="Par92" w:tooltip="б) поступившее в территориальный орган Роскомнадзора: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</w:t>
      </w:r>
      <w:r>
        <w:t>ажданина лично присутствовать на заседании Комиссии;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</w:t>
      </w:r>
      <w:r>
        <w:t>и.</w:t>
      </w:r>
    </w:p>
    <w:p w:rsidR="00000000" w:rsidRDefault="00774D1B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23. На заседании Комиссии заслушиваются пояснения государственного служащего или гр</w:t>
      </w:r>
      <w:r>
        <w:t xml:space="preserve">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24. Члены Комиссии и</w:t>
      </w:r>
      <w:r>
        <w:t xml:space="preserve">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1" w:name="Par134"/>
      <w:bookmarkEnd w:id="21"/>
      <w:r>
        <w:t xml:space="preserve">25. По итогам рассмотрения вопроса, указанного в </w:t>
      </w:r>
      <w:hyperlink w:anchor="Par90" w:tooltip="о представлении государственным служащим территориального органа Роскомнадзора недостоверных или неполных сведений, предусмотренных подпунктом &quot;а&quot; пункта 1 Положения о проверке;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установить, что сведени</w:t>
      </w:r>
      <w:r>
        <w:t>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</w:t>
      </w:r>
      <w:r>
        <w:t>ть к указанным в настоящем подпункте лицам конкретную меру ответственности.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вопроса, указанного в </w:t>
      </w:r>
      <w:hyperlink w:anchor="Par91" w:tooltip="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</w:t>
      </w:r>
      <w:r>
        <w:t>ю и (или) требования об урегулировании конфликта интересов;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установить, что государственный служащий не соблюдал</w:t>
      </w:r>
      <w:r>
        <w:t xml:space="preserve">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</w:t>
      </w:r>
      <w:r>
        <w:t>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2" w:name="Par140"/>
      <w:bookmarkEnd w:id="22"/>
      <w:r>
        <w:t xml:space="preserve">27. По итогам рассмотрения вопроса, указанного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</w:t>
        </w:r>
        <w:r>
          <w:rPr>
            <w:color w:val="0000FF"/>
          </w:rPr>
          <w:t>ункта 15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774D1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дать гражданин</w:t>
      </w:r>
      <w:r>
        <w:t>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</w:t>
      </w:r>
      <w:r>
        <w:t>ганизацией входили в его должностные (служебные) обязанности;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</w:t>
      </w:r>
      <w:r>
        <w:t>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28. По итогам рассмотрения вопроса, указанного в </w:t>
      </w:r>
      <w:hyperlink w:anchor="Par94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</w:t>
      </w:r>
      <w:r>
        <w:t>Комиссия принимает одно из следующих решений: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</w:t>
      </w:r>
      <w:r>
        <w:t xml:space="preserve"> объективной и уважительной;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>
        <w:t xml:space="preserve"> В этом случае Комиссия рекомендует </w:t>
      </w:r>
      <w:r>
        <w:lastRenderedPageBreak/>
        <w:t>государственному служащему принять меры по представлению указанных сведений;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</w:t>
      </w:r>
      <w:r>
        <w:t xml:space="preserve">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</w:t>
      </w:r>
      <w:r>
        <w:t>те лицам конкретную меру ответственности.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3" w:name="Par148"/>
      <w:bookmarkEnd w:id="23"/>
      <w:r>
        <w:t xml:space="preserve">29. По итогам рассмотрения вопроса, указанного в </w:t>
      </w:r>
      <w:hyperlink w:anchor="Par95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в связи с арестом, запр...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признать, что</w:t>
      </w:r>
      <w:r>
        <w:t xml:space="preserve"> обстоятельства, препятствующие выполнению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</w:t>
      </w:r>
      <w:r>
        <w:t>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признать, что обстоятельства, препятств</w:t>
      </w:r>
      <w:r>
        <w:t xml:space="preserve">ующие выполнению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t xml:space="preserve">трументами",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4" w:name="Par151"/>
      <w:bookmarkEnd w:id="24"/>
      <w:r>
        <w:t>29.1. По итогам рассмотрения во</w:t>
      </w:r>
      <w:r>
        <w:t xml:space="preserve">проса, указанного в </w:t>
      </w:r>
      <w:hyperlink w:anchor="Par96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</w:t>
        </w:r>
        <w:r>
          <w:rPr>
            <w:color w:val="0000FF"/>
          </w:rPr>
          <w:t>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</w:t>
      </w:r>
      <w:r>
        <w:t xml:space="preserve">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</w:t>
      </w:r>
      <w:r>
        <w:t>интересов или по недопущению его возникновения;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</w:t>
      </w:r>
      <w:r>
        <w:t>рственному служащему конкретную меру ответственности.</w:t>
      </w:r>
    </w:p>
    <w:p w:rsidR="00000000" w:rsidRDefault="00774D1B">
      <w:pPr>
        <w:pStyle w:val="ConsPlusNormal"/>
        <w:jc w:val="both"/>
      </w:pPr>
      <w:r>
        <w:t xml:space="preserve">(п. 29.1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5" w:name="Par156"/>
      <w:bookmarkEnd w:id="25"/>
      <w:r>
        <w:t>30. По итогам рассмо</w:t>
      </w:r>
      <w:r>
        <w:t xml:space="preserve">трения вопроса, указанного в </w:t>
      </w:r>
      <w:hyperlink w:anchor="Par99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 ...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774D1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lastRenderedPageBreak/>
        <w:t xml:space="preserve">а) признать, что сведения, представленные государственным служащим в соответствии с </w:t>
      </w:r>
      <w:hyperlink r:id="rId56" w:history="1">
        <w:r>
          <w:rPr>
            <w:color w:val="0000FF"/>
          </w:rPr>
          <w:t>частью 1 ст</w:t>
        </w:r>
        <w:r>
          <w:rPr>
            <w:color w:val="0000FF"/>
          </w:rPr>
          <w:t>атьи 3</w:t>
        </w:r>
      </w:hyperlink>
      <w:r>
        <w:t xml:space="preserve"> Федерального закона N 230-ФЗ, являются достоверными и полными;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7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</w:t>
      </w:r>
      <w:r>
        <w:t xml:space="preserve">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 xml:space="preserve">По итогам рассмотрения вопросов, указанных в </w:t>
      </w:r>
      <w:hyperlink w:anchor="Par89" w:tooltip="а) представление руководителем территориального органа Роском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...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t>"а"</w:t>
        </w:r>
      </w:hyperlink>
      <w:r>
        <w:t xml:space="preserve">, </w:t>
      </w:r>
      <w:hyperlink w:anchor="Par92" w:tooltip="б) поступившее в территориальный орган Роскомнадзора:" w:history="1">
        <w:r>
          <w:rPr>
            <w:color w:val="0000FF"/>
          </w:rPr>
          <w:t>"б"</w:t>
        </w:r>
      </w:hyperlink>
      <w:r>
        <w:t xml:space="preserve">, </w:t>
      </w:r>
      <w:hyperlink w:anchor="Par98" w:tooltip="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" w:history="1">
        <w:r>
          <w:rPr>
            <w:color w:val="0000FF"/>
          </w:rPr>
          <w:t>"в"</w:t>
        </w:r>
      </w:hyperlink>
      <w:r>
        <w:t xml:space="preserve"> и </w:t>
      </w:r>
      <w:hyperlink w:anchor="Par99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 ..." w:history="1">
        <w:r>
          <w:rPr>
            <w:color w:val="0000FF"/>
          </w:rPr>
          <w:t>"г" пункта 15</w:t>
        </w:r>
      </w:hyperlink>
      <w:r>
        <w:t xml:space="preserve"> насто</w:t>
      </w:r>
      <w:r>
        <w:t>ящего Порядка, при наличии к тому оснований Комиссия может принять иное решение, чем это предусмотрено</w:t>
      </w:r>
      <w:proofErr w:type="gramEnd"/>
      <w:r>
        <w:t xml:space="preserve"> </w:t>
      </w:r>
      <w:hyperlink w:anchor="Par134" w:tooltip="25. По итогам рассмотрения вопроса, указанного в абзаце втором подпункта &quot;а&quot; пункта 15 настоящего Порядка, Комиссия принимает одно из следующих решений: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48" w:tooltip="29. По итогам рассмотрения вопроса, указанного в абзаце четвертом подпункта &quot;б&quot; пункта 15 настоящего Порядка, Комиссия принимает одно из следующих решений:" w:history="1">
        <w:r>
          <w:rPr>
            <w:color w:val="0000FF"/>
          </w:rPr>
          <w:t>29</w:t>
        </w:r>
      </w:hyperlink>
      <w:r>
        <w:t xml:space="preserve">, </w:t>
      </w:r>
      <w:hyperlink w:anchor="Par151" w:tooltip="29.1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>
          <w:rPr>
            <w:color w:val="0000FF"/>
          </w:rPr>
          <w:t>29.1</w:t>
        </w:r>
      </w:hyperlink>
      <w:r>
        <w:t xml:space="preserve">, </w:t>
      </w:r>
      <w:hyperlink w:anchor="Par156" w:tooltip="30. По итогам рассмотрения вопроса, указанного в подпункте &quot;г&quot; пункта 15 настоящего Порядка, Комиссия принимает одно из следующих решений:" w:history="1">
        <w:r>
          <w:rPr>
            <w:color w:val="0000FF"/>
          </w:rPr>
          <w:t>30</w:t>
        </w:r>
      </w:hyperlink>
      <w:r>
        <w:t xml:space="preserve"> и </w:t>
      </w:r>
      <w:hyperlink w:anchor="Par162" w:tooltip="32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00000" w:rsidRDefault="00774D1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000000" w:rsidRDefault="00774D1B">
      <w:pPr>
        <w:pStyle w:val="ConsPlusNormal"/>
        <w:spacing w:before="240"/>
        <w:ind w:firstLine="540"/>
        <w:jc w:val="both"/>
      </w:pPr>
      <w:bookmarkStart w:id="26" w:name="Par162"/>
      <w:bookmarkEnd w:id="26"/>
      <w:r>
        <w:t xml:space="preserve">32. По итогам рассмотрения вопроса, указанного в </w:t>
      </w:r>
      <w:hyperlink w:anchor="Par100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</w:t>
      </w:r>
      <w:r>
        <w:t xml:space="preserve">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</w:t>
      </w:r>
      <w:r>
        <w:t>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б) установить,</w:t>
      </w:r>
      <w:r>
        <w:t xml:space="preserve">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</w:t>
      </w:r>
      <w:r>
        <w:t>уведомившую организацию.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33. По итогам рассмотрения вопроса, предусмотренного </w:t>
      </w:r>
      <w:hyperlink w:anchor="Par99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 ...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34. Для исполнения решений Коми</w:t>
      </w:r>
      <w:r>
        <w:t xml:space="preserve">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</w:t>
      </w:r>
      <w:r>
        <w:t>я рассмотрения.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35. Решения Комиссии по вопросам, указанным в </w:t>
      </w:r>
      <w:hyperlink w:anchor="Par88" w:tooltip="15. Основаниями для проведения заседания Комиссии являются: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</w:t>
      </w:r>
      <w:r>
        <w:t>м большинством голосов присутствующих на заседании членов Комиссии.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Решения Комиссии, за исключением решения, принимаемого по итогам рассмотр</w:t>
      </w:r>
      <w:r>
        <w:t xml:space="preserve">ения </w:t>
      </w:r>
      <w:r>
        <w:lastRenderedPageBreak/>
        <w:t xml:space="preserve">вопроса, указанного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Решение, принимаемое по итогам рассмотрения вопроса, ук</w:t>
      </w:r>
      <w:r>
        <w:t xml:space="preserve">азанного в </w:t>
      </w:r>
      <w:hyperlink w:anchor="Par93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37. В протоколе заседания Комиссии указываются: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</w:t>
      </w:r>
      <w:r>
        <w:t xml:space="preserve"> и других лиц, присутствующих на заседании;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</w:t>
      </w:r>
      <w:r>
        <w:t>блюдении требований к служебному поведению и (или) требований об урегулировании конфликта интересов;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</w:t>
      </w:r>
      <w:r>
        <w:t>х лиц по существу предъявляемых претензий;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</w:t>
      </w:r>
      <w:r>
        <w:t xml:space="preserve">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000000" w:rsidRDefault="00774D1B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</w:t>
      </w:r>
      <w:r>
        <w:t>общению к протоколу заседания Комиссии и с которым должен быть ознакомлен государственный служащий.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</w:t>
      </w:r>
      <w:r>
        <w:t>де выписок из него - государственному служащему, а также по решению Комиссии - иным заинтересованным лицам.</w:t>
      </w:r>
    </w:p>
    <w:p w:rsidR="00000000" w:rsidRDefault="00774D1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</w:t>
      </w:r>
      <w:r>
        <w:t>.2016 N 257)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</w:t>
      </w:r>
      <w: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</w:t>
      </w:r>
      <w:r>
        <w:t>зора</w:t>
      </w:r>
      <w:proofErr w:type="spellEnd"/>
      <w:r>
        <w:t xml:space="preserve"> в </w:t>
      </w:r>
      <w:r>
        <w:lastRenderedPageBreak/>
        <w:t>письменной форме уведомляет Комиссию в месячный срок со дня поступления к нему протокола заседания Комиссии.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>41. В случае установления Комиссией признаков ди</w:t>
      </w:r>
      <w:r>
        <w:t xml:space="preserve">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</w:t>
      </w:r>
      <w:r>
        <w:t>нных нормативными правовыми актами Российской Федерации.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</w:t>
      </w:r>
      <w:r>
        <w:t>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00000" w:rsidRDefault="00774D1B">
      <w:pPr>
        <w:pStyle w:val="ConsPlusNormal"/>
        <w:spacing w:before="240"/>
        <w:ind w:firstLine="540"/>
        <w:jc w:val="both"/>
      </w:pPr>
      <w:r>
        <w:t>43. Копия протокола заседания Комиссии или выписка и</w:t>
      </w:r>
      <w:r>
        <w:t>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44. </w:t>
      </w:r>
      <w:proofErr w:type="gramStart"/>
      <w:r>
        <w:t>Выписка из решения Комиссии, заверенная подпис</w:t>
      </w:r>
      <w:r>
        <w:t xml:space="preserve">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ar92" w:tooltip="б) поступившее в территориальный орган Роскомнадзора: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r>
        <w:t xml:space="preserve"> за днем</w:t>
      </w:r>
      <w:proofErr w:type="gramEnd"/>
      <w:r>
        <w:t xml:space="preserve"> проведения соответствующего заседания Комиссии.</w:t>
      </w:r>
    </w:p>
    <w:p w:rsidR="00000000" w:rsidRDefault="00774D1B">
      <w:pPr>
        <w:pStyle w:val="ConsPlusNormal"/>
        <w:spacing w:before="240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</w:t>
      </w:r>
      <w:r>
        <w:t>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</w:t>
      </w:r>
      <w:r>
        <w:t xml:space="preserve">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  <w:proofErr w:type="gramEnd"/>
    </w:p>
    <w:p w:rsidR="00000000" w:rsidRDefault="00774D1B">
      <w:pPr>
        <w:pStyle w:val="ConsPlusNormal"/>
        <w:jc w:val="both"/>
      </w:pPr>
    </w:p>
    <w:p w:rsidR="00000000" w:rsidRDefault="00774D1B">
      <w:pPr>
        <w:pStyle w:val="ConsPlusNormal"/>
        <w:jc w:val="both"/>
      </w:pPr>
    </w:p>
    <w:p w:rsidR="00774D1B" w:rsidRDefault="00774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4D1B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1B" w:rsidRDefault="00774D1B">
      <w:pPr>
        <w:spacing w:after="0" w:line="240" w:lineRule="auto"/>
      </w:pPr>
      <w:r>
        <w:separator/>
      </w:r>
    </w:p>
  </w:endnote>
  <w:endnote w:type="continuationSeparator" w:id="0">
    <w:p w:rsidR="00774D1B" w:rsidRDefault="0077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D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4D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4D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4D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754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2980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754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2980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74D1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1B" w:rsidRDefault="00774D1B">
      <w:pPr>
        <w:spacing w:after="0" w:line="240" w:lineRule="auto"/>
      </w:pPr>
      <w:r>
        <w:separator/>
      </w:r>
    </w:p>
  </w:footnote>
  <w:footnote w:type="continuationSeparator" w:id="0">
    <w:p w:rsidR="00774D1B" w:rsidRDefault="0077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4D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Роскомнадзора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31.08.2015 N 104</w:t>
          </w:r>
          <w:r>
            <w:rPr>
              <w:rFonts w:ascii="Tahoma" w:hAnsi="Tahoma" w:cs="Tahoma"/>
              <w:sz w:val="16"/>
              <w:szCs w:val="16"/>
            </w:rPr>
            <w:br/>
            <w:t>(ред. от 27.09.2021)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формирования и деятельности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комисс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4D1B" w:rsidP="003975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774D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4D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24711"/>
    <w:rsid w:val="000E2980"/>
    <w:rsid w:val="0039754B"/>
    <w:rsid w:val="00774D1B"/>
    <w:rsid w:val="0082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975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54B"/>
  </w:style>
  <w:style w:type="paragraph" w:styleId="a5">
    <w:name w:val="footer"/>
    <w:basedOn w:val="a"/>
    <w:link w:val="a6"/>
    <w:uiPriority w:val="99"/>
    <w:semiHidden/>
    <w:unhideWhenUsed/>
    <w:rsid w:val="00397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54B"/>
  </w:style>
  <w:style w:type="paragraph" w:styleId="a7">
    <w:name w:val="Balloon Text"/>
    <w:basedOn w:val="a"/>
    <w:link w:val="a8"/>
    <w:uiPriority w:val="99"/>
    <w:semiHidden/>
    <w:unhideWhenUsed/>
    <w:rsid w:val="000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78281&amp;date=25.02.2022&amp;dst=100042&amp;field=134" TargetMode="External"/><Relationship Id="rId18" Type="http://schemas.openxmlformats.org/officeDocument/2006/relationships/hyperlink" Target="https://login.consultant.ru/link/?req=doc&amp;base=LAW&amp;n=405595&amp;date=25.02.2022&amp;dst=42&amp;field=134" TargetMode="External"/><Relationship Id="rId26" Type="http://schemas.openxmlformats.org/officeDocument/2006/relationships/hyperlink" Target="https://login.consultant.ru/link/?req=doc&amp;base=LAW&amp;n=408170&amp;date=25.02.2022&amp;dst=100012&amp;field=134" TargetMode="External"/><Relationship Id="rId39" Type="http://schemas.openxmlformats.org/officeDocument/2006/relationships/hyperlink" Target="https://login.consultant.ru/link/?req=doc&amp;base=LAW&amp;n=206416&amp;date=25.02.2022&amp;dst=100014&amp;field=134" TargetMode="External"/><Relationship Id="rId21" Type="http://schemas.openxmlformats.org/officeDocument/2006/relationships/hyperlink" Target="https://login.consultant.ru/link/?req=doc&amp;base=LAW&amp;n=102793&amp;date=25.02.2022&amp;dst=100008&amp;field=134" TargetMode="External"/><Relationship Id="rId34" Type="http://schemas.openxmlformats.org/officeDocument/2006/relationships/hyperlink" Target="https://login.consultant.ru/link/?req=doc&amp;base=LAW&amp;n=206416&amp;date=25.02.2022&amp;dst=100012&amp;field=134" TargetMode="External"/><Relationship Id="rId42" Type="http://schemas.openxmlformats.org/officeDocument/2006/relationships/hyperlink" Target="https://login.consultant.ru/link/?req=doc&amp;base=LAW&amp;n=206416&amp;date=25.02.2022&amp;dst=100018&amp;field=134" TargetMode="External"/><Relationship Id="rId47" Type="http://schemas.openxmlformats.org/officeDocument/2006/relationships/hyperlink" Target="https://login.consultant.ru/link/?req=doc&amp;base=LAW&amp;n=206416&amp;date=25.02.2022&amp;dst=100026&amp;field=134" TargetMode="External"/><Relationship Id="rId50" Type="http://schemas.openxmlformats.org/officeDocument/2006/relationships/hyperlink" Target="https://login.consultant.ru/link/?req=doc&amp;base=LAW&amp;n=370713&amp;date=25.02.2022&amp;dst=1&amp;field=134" TargetMode="External"/><Relationship Id="rId55" Type="http://schemas.openxmlformats.org/officeDocument/2006/relationships/hyperlink" Target="https://login.consultant.ru/link/?req=doc&amp;base=LAW&amp;n=206416&amp;date=25.02.2022&amp;dst=100039&amp;field=1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6416&amp;date=25.02.2022&amp;dst=100007&amp;field=134" TargetMode="External"/><Relationship Id="rId20" Type="http://schemas.openxmlformats.org/officeDocument/2006/relationships/hyperlink" Target="https://login.consultant.ru/link/?req=doc&amp;base=LAW&amp;n=278281&amp;date=25.02.2022&amp;dst=100042&amp;field=134" TargetMode="External"/><Relationship Id="rId29" Type="http://schemas.openxmlformats.org/officeDocument/2006/relationships/hyperlink" Target="https://login.consultant.ru/link/?req=doc&amp;base=LAW&amp;n=408170&amp;date=25.02.2022&amp;dst=100014&amp;field=134" TargetMode="External"/><Relationship Id="rId41" Type="http://schemas.openxmlformats.org/officeDocument/2006/relationships/hyperlink" Target="https://login.consultant.ru/link/?req=doc&amp;base=LAW&amp;n=405958&amp;date=25.02.2022&amp;dst=28&amp;field=134" TargetMode="External"/><Relationship Id="rId54" Type="http://schemas.openxmlformats.org/officeDocument/2006/relationships/hyperlink" Target="https://login.consultant.ru/link/?req=doc&amp;base=LAW&amp;n=206416&amp;date=25.02.2022&amp;dst=100034&amp;fie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5595&amp;date=25.02.2022&amp;dst=42&amp;field=134" TargetMode="External"/><Relationship Id="rId24" Type="http://schemas.openxmlformats.org/officeDocument/2006/relationships/hyperlink" Target="https://login.consultant.ru/link/?req=doc&amp;base=LAW&amp;n=405958&amp;date=25.02.2022" TargetMode="External"/><Relationship Id="rId32" Type="http://schemas.openxmlformats.org/officeDocument/2006/relationships/hyperlink" Target="https://login.consultant.ru/link/?req=doc&amp;base=LAW&amp;n=371713&amp;date=25.02.2022&amp;dst=100008&amp;field=134" TargetMode="External"/><Relationship Id="rId37" Type="http://schemas.openxmlformats.org/officeDocument/2006/relationships/hyperlink" Target="https://login.consultant.ru/link/?req=doc&amp;base=LAW&amp;n=400792&amp;date=25.02.2022&amp;dst=1713&amp;field=134" TargetMode="External"/><Relationship Id="rId40" Type="http://schemas.openxmlformats.org/officeDocument/2006/relationships/hyperlink" Target="https://login.consultant.ru/link/?req=doc&amp;base=LAW&amp;n=206416&amp;date=25.02.2022&amp;dst=100017&amp;field=134" TargetMode="External"/><Relationship Id="rId45" Type="http://schemas.openxmlformats.org/officeDocument/2006/relationships/hyperlink" Target="https://login.consultant.ru/link/?req=doc&amp;base=LAW&amp;n=408170&amp;date=25.02.2022&amp;dst=100016&amp;field=134" TargetMode="External"/><Relationship Id="rId53" Type="http://schemas.openxmlformats.org/officeDocument/2006/relationships/hyperlink" Target="https://login.consultant.ru/link/?req=doc&amp;base=LAW&amp;n=385032&amp;date=25.02.2022" TargetMode="External"/><Relationship Id="rId58" Type="http://schemas.openxmlformats.org/officeDocument/2006/relationships/hyperlink" Target="https://login.consultant.ru/link/?req=doc&amp;base=LAW&amp;n=206416&amp;date=25.02.2022&amp;dst=10004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29439&amp;date=25.02.2022" TargetMode="External"/><Relationship Id="rId23" Type="http://schemas.openxmlformats.org/officeDocument/2006/relationships/hyperlink" Target="https://login.consultant.ru/link/?req=doc&amp;base=LAW&amp;n=405595&amp;date=25.02.2022" TargetMode="External"/><Relationship Id="rId28" Type="http://schemas.openxmlformats.org/officeDocument/2006/relationships/hyperlink" Target="https://login.consultant.ru/link/?req=doc&amp;base=LAW&amp;n=327753&amp;date=25.02.2022&amp;dst=1&amp;field=134" TargetMode="External"/><Relationship Id="rId36" Type="http://schemas.openxmlformats.org/officeDocument/2006/relationships/hyperlink" Target="https://login.consultant.ru/link/?req=doc&amp;base=LAW&amp;n=405958&amp;date=25.02.2022&amp;dst=33&amp;field=134" TargetMode="External"/><Relationship Id="rId49" Type="http://schemas.openxmlformats.org/officeDocument/2006/relationships/hyperlink" Target="https://login.consultant.ru/link/?req=doc&amp;base=LAW&amp;n=206416&amp;date=25.02.2022&amp;dst=100029&amp;field=134" TargetMode="External"/><Relationship Id="rId57" Type="http://schemas.openxmlformats.org/officeDocument/2006/relationships/hyperlink" Target="https://login.consultant.ru/link/?req=doc&amp;base=LAW&amp;n=405956&amp;date=25.02.2022&amp;dst=100128&amp;field=134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8170&amp;date=25.02.2022&amp;dst=100007&amp;field=134" TargetMode="External"/><Relationship Id="rId19" Type="http://schemas.openxmlformats.org/officeDocument/2006/relationships/hyperlink" Target="https://login.consultant.ru/link/?req=doc&amp;base=LAW&amp;n=405958&amp;date=25.02.2022&amp;dst=30&amp;field=134" TargetMode="External"/><Relationship Id="rId31" Type="http://schemas.openxmlformats.org/officeDocument/2006/relationships/hyperlink" Target="https://login.consultant.ru/link/?req=doc&amp;base=LAW&amp;n=370713&amp;date=25.02.2022&amp;dst=1&amp;field=134" TargetMode="External"/><Relationship Id="rId44" Type="http://schemas.openxmlformats.org/officeDocument/2006/relationships/hyperlink" Target="https://login.consultant.ru/link/?req=doc&amp;base=LAW&amp;n=206416&amp;date=25.02.2022&amp;dst=100022&amp;field=134" TargetMode="External"/><Relationship Id="rId52" Type="http://schemas.openxmlformats.org/officeDocument/2006/relationships/hyperlink" Target="https://login.consultant.ru/link/?req=doc&amp;base=LAW&amp;n=385032&amp;date=25.02.2022" TargetMode="External"/><Relationship Id="rId60" Type="http://schemas.openxmlformats.org/officeDocument/2006/relationships/hyperlink" Target="https://login.consultant.ru/link/?req=doc&amp;base=LAW&amp;n=206416&amp;date=25.02.2022&amp;dst=10004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6416&amp;date=25.02.2022&amp;dst=100007&amp;field=134" TargetMode="External"/><Relationship Id="rId14" Type="http://schemas.openxmlformats.org/officeDocument/2006/relationships/hyperlink" Target="https://login.consultant.ru/link/?req=doc&amp;base=LAW&amp;n=400091&amp;date=25.02.2022&amp;dst=100226&amp;field=134" TargetMode="External"/><Relationship Id="rId22" Type="http://schemas.openxmlformats.org/officeDocument/2006/relationships/hyperlink" Target="https://login.consultant.ru/link/?req=doc&amp;base=LAW&amp;n=2875&amp;date=25.02.2022" TargetMode="External"/><Relationship Id="rId27" Type="http://schemas.openxmlformats.org/officeDocument/2006/relationships/hyperlink" Target="https://login.consultant.ru/link/?req=doc&amp;base=LAW&amp;n=314836&amp;date=25.02.2022&amp;dst=100098&amp;field=134" TargetMode="External"/><Relationship Id="rId30" Type="http://schemas.openxmlformats.org/officeDocument/2006/relationships/hyperlink" Target="https://login.consultant.ru/link/?req=doc&amp;base=LAW&amp;n=370713&amp;date=25.02.2022&amp;dst=100149&amp;field=134" TargetMode="External"/><Relationship Id="rId35" Type="http://schemas.openxmlformats.org/officeDocument/2006/relationships/hyperlink" Target="https://login.consultant.ru/link/?req=doc&amp;base=LAW&amp;n=405956&amp;date=25.02.2022&amp;dst=100128&amp;field=134" TargetMode="External"/><Relationship Id="rId43" Type="http://schemas.openxmlformats.org/officeDocument/2006/relationships/hyperlink" Target="https://login.consultant.ru/link/?req=doc&amp;base=LAW&amp;n=206416&amp;date=25.02.2022&amp;dst=100020&amp;field=134" TargetMode="External"/><Relationship Id="rId48" Type="http://schemas.openxmlformats.org/officeDocument/2006/relationships/hyperlink" Target="https://login.consultant.ru/link/?req=doc&amp;base=LAW&amp;n=206416&amp;date=25.02.2022&amp;dst=100027&amp;field=134" TargetMode="External"/><Relationship Id="rId56" Type="http://schemas.openxmlformats.org/officeDocument/2006/relationships/hyperlink" Target="https://login.consultant.ru/link/?req=doc&amp;base=LAW&amp;n=405956&amp;date=25.02.2022&amp;dst=100128&amp;fie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206416&amp;date=25.02.2022&amp;dst=100033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5958&amp;date=25.02.2022&amp;dst=30&amp;field=134" TargetMode="External"/><Relationship Id="rId17" Type="http://schemas.openxmlformats.org/officeDocument/2006/relationships/hyperlink" Target="https://login.consultant.ru/link/?req=doc&amp;base=LAW&amp;n=408170&amp;date=25.02.2022&amp;dst=100007&amp;field=134" TargetMode="External"/><Relationship Id="rId25" Type="http://schemas.openxmlformats.org/officeDocument/2006/relationships/hyperlink" Target="https://login.consultant.ru/link/?req=doc&amp;base=LAW&amp;n=278281&amp;date=25.02.2022&amp;dst=100144&amp;field=134" TargetMode="External"/><Relationship Id="rId33" Type="http://schemas.openxmlformats.org/officeDocument/2006/relationships/hyperlink" Target="https://login.consultant.ru/link/?req=doc&amp;base=LAW&amp;n=405595&amp;date=25.02.2022" TargetMode="External"/><Relationship Id="rId38" Type="http://schemas.openxmlformats.org/officeDocument/2006/relationships/hyperlink" Target="https://login.consultant.ru/link/?req=doc&amp;base=LAW&amp;n=405958&amp;date=25.02.2022&amp;dst=28&amp;field=134" TargetMode="External"/><Relationship Id="rId46" Type="http://schemas.openxmlformats.org/officeDocument/2006/relationships/hyperlink" Target="https://login.consultant.ru/link/?req=doc&amp;base=LAW&amp;n=206416&amp;date=25.02.2022&amp;dst=100024&amp;field=134" TargetMode="External"/><Relationship Id="rId59" Type="http://schemas.openxmlformats.org/officeDocument/2006/relationships/hyperlink" Target="https://login.consultant.ru/link/?req=doc&amp;base=LAW&amp;n=405958&amp;date=25.02.2022&amp;dst=2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9908</Words>
  <Characters>56476</Characters>
  <Application>Microsoft Office Word</Application>
  <DocSecurity>2</DocSecurity>
  <Lines>470</Lines>
  <Paragraphs>132</Paragraphs>
  <ScaleCrop>false</ScaleCrop>
  <Company>КонсультантПлюс Версия 4021.00.50</Company>
  <LinksUpToDate>false</LinksUpToDate>
  <CharactersWithSpaces>66252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31.08.2015 N 104(ред. от 27.09.2021)"Об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</dc:title>
  <dc:creator>shayahmetova</dc:creator>
  <cp:lastModifiedBy>shayahmetova</cp:lastModifiedBy>
  <cp:revision>4</cp:revision>
  <cp:lastPrinted>2022-02-25T11:49:00Z</cp:lastPrinted>
  <dcterms:created xsi:type="dcterms:W3CDTF">2022-02-25T11:49:00Z</dcterms:created>
  <dcterms:modified xsi:type="dcterms:W3CDTF">2022-02-25T11:52:00Z</dcterms:modified>
</cp:coreProperties>
</file>